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B5E7D" w14:textId="77777777" w:rsidR="000971D7" w:rsidRPr="009179CE" w:rsidRDefault="000971D7" w:rsidP="000971D7">
      <w:pPr>
        <w:pStyle w:val="Heading2"/>
        <w:rPr>
          <w:spacing w:val="30"/>
        </w:rPr>
      </w:pPr>
      <w:r>
        <w:t>Grouping Accessions and Inventory</w:t>
      </w:r>
    </w:p>
    <w:p w14:paraId="2994D999" w14:textId="77777777" w:rsidR="000971D7" w:rsidRPr="00661BF0" w:rsidRDefault="000971D7" w:rsidP="000971D7">
      <w:r w:rsidRPr="00661BF0">
        <w:rPr>
          <w:noProof/>
        </w:rPr>
        <w:drawing>
          <wp:inline distT="0" distB="0" distL="0" distR="0" wp14:anchorId="646E8717" wp14:editId="7F41661A">
            <wp:extent cx="1047750" cy="1047750"/>
            <wp:effectExtent l="0" t="0" r="0" b="0"/>
            <wp:docPr id="27" name="Picture 19" descr="binder-2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nder-2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C838B" w14:textId="77777777" w:rsidR="00A45723" w:rsidRDefault="00A45723" w:rsidP="000971D7">
      <w:pPr>
        <w:pStyle w:val="Heading5"/>
      </w:pPr>
    </w:p>
    <w:p w14:paraId="33FF57D8" w14:textId="77777777" w:rsidR="00A45723" w:rsidRDefault="00A45723" w:rsidP="000971D7">
      <w:pPr>
        <w:pStyle w:val="Heading5"/>
      </w:pPr>
    </w:p>
    <w:p w14:paraId="65D9C5F8" w14:textId="77777777" w:rsidR="000971D7" w:rsidRPr="00661BF0" w:rsidRDefault="000971D7" w:rsidP="000971D7">
      <w:pPr>
        <w:pStyle w:val="Heading5"/>
      </w:pPr>
      <w:r w:rsidRPr="00661BF0">
        <w:t>Revision Date</w:t>
      </w:r>
    </w:p>
    <w:p w14:paraId="6E8CA663" w14:textId="4C9826BD" w:rsidR="000971D7" w:rsidRDefault="00A408C6" w:rsidP="000971D7">
      <w:pPr>
        <w:rPr>
          <w:noProof/>
        </w:rPr>
      </w:pPr>
      <w:r>
        <w:rPr>
          <w:noProof/>
        </w:rPr>
        <w:t>October 25, 2023</w:t>
      </w:r>
    </w:p>
    <w:p w14:paraId="24D8285D" w14:textId="77777777" w:rsidR="00A45723" w:rsidRDefault="00A45723" w:rsidP="000971D7">
      <w:pPr>
        <w:rPr>
          <w:noProof/>
        </w:rPr>
      </w:pPr>
    </w:p>
    <w:p w14:paraId="13915021" w14:textId="77777777" w:rsidR="00A45723" w:rsidRDefault="00A45723" w:rsidP="00A45723">
      <w:hyperlink w:anchor="appendixA" w:history="1">
        <w:r w:rsidRPr="00C2349E">
          <w:rPr>
            <w:rStyle w:val="Hyperlink"/>
          </w:rPr>
          <w:t>Appendi</w:t>
        </w:r>
        <w:r>
          <w:rPr>
            <w:rStyle w:val="Hyperlink"/>
          </w:rPr>
          <w:t>x A</w:t>
        </w:r>
      </w:hyperlink>
      <w:r>
        <w:t xml:space="preserve"> contains this document’s </w:t>
      </w:r>
      <w:r w:rsidRPr="00A45723">
        <w:t>revision notes</w:t>
      </w:r>
      <w:r>
        <w:t>.</w:t>
      </w:r>
    </w:p>
    <w:p w14:paraId="48BBBB62" w14:textId="77777777" w:rsidR="00A45723" w:rsidRDefault="00A45723" w:rsidP="000971D7">
      <w:pPr>
        <w:rPr>
          <w:noProof/>
        </w:rPr>
      </w:pPr>
    </w:p>
    <w:p w14:paraId="44B28FAB" w14:textId="77777777" w:rsidR="00BC7543" w:rsidRDefault="00A45723" w:rsidP="00BC7543">
      <w:r>
        <w:t xml:space="preserve">This guide explains </w:t>
      </w:r>
      <w:r w:rsidR="00B019C1">
        <w:t xml:space="preserve">five </w:t>
      </w:r>
      <w:r w:rsidR="000971D7">
        <w:t xml:space="preserve">methods </w:t>
      </w:r>
      <w:r>
        <w:t xml:space="preserve">which </w:t>
      </w:r>
      <w:r w:rsidR="00853660">
        <w:t xml:space="preserve">are useful for </w:t>
      </w:r>
      <w:r w:rsidR="000971D7">
        <w:t>group</w:t>
      </w:r>
      <w:r w:rsidR="00853660">
        <w:t>ing</w:t>
      </w:r>
      <w:r w:rsidR="000971D7">
        <w:t xml:space="preserve"> accessions (and inventory) in </w:t>
      </w:r>
      <w:r w:rsidR="000971D7">
        <w:rPr>
          <w:lang w:eastAsia="zh-CN"/>
        </w:rPr>
        <w:t>GRIN-Global</w:t>
      </w:r>
      <w:r w:rsidR="00BC7543">
        <w:rPr>
          <w:lang w:eastAsia="zh-CN"/>
        </w:rPr>
        <w:t xml:space="preserve">. </w:t>
      </w:r>
      <w:r w:rsidR="00853660">
        <w:rPr>
          <w:lang w:eastAsia="zh-CN"/>
        </w:rPr>
        <w:t xml:space="preserve"> </w:t>
      </w:r>
      <w:r w:rsidR="00BC7543">
        <w:t xml:space="preserve">Click on any link to jump to the respective section. However, consider first reading the </w:t>
      </w:r>
      <w:hyperlink w:anchor="page_two" w:history="1">
        <w:r w:rsidR="00BC7543" w:rsidRPr="00853660">
          <w:rPr>
            <w:rStyle w:val="Hyperlink"/>
          </w:rPr>
          <w:t>table on page two</w:t>
        </w:r>
      </w:hyperlink>
      <w:r w:rsidR="00BC7543">
        <w:t>.</w:t>
      </w:r>
    </w:p>
    <w:p w14:paraId="2598CC01" w14:textId="77777777" w:rsidR="000971D7" w:rsidRDefault="000971D7" w:rsidP="000971D7">
      <w:pPr>
        <w:pStyle w:val="ListParagraph"/>
        <w:numPr>
          <w:ilvl w:val="0"/>
          <w:numId w:val="3"/>
        </w:numPr>
      </w:pPr>
      <w:hyperlink w:anchor="name_group" w:history="1">
        <w:r w:rsidRPr="000971D7">
          <w:rPr>
            <w:rStyle w:val="Hyperlink"/>
          </w:rPr>
          <w:t>Name Group</w:t>
        </w:r>
      </w:hyperlink>
    </w:p>
    <w:p w14:paraId="71D6FDC7" w14:textId="77777777" w:rsidR="000971D7" w:rsidRDefault="000971D7" w:rsidP="000971D7">
      <w:pPr>
        <w:pStyle w:val="ListParagraph"/>
        <w:numPr>
          <w:ilvl w:val="0"/>
          <w:numId w:val="3"/>
        </w:numPr>
      </w:pPr>
      <w:hyperlink w:anchor="acc_inv_groups" w:history="1">
        <w:r w:rsidRPr="000971D7">
          <w:rPr>
            <w:rStyle w:val="Hyperlink"/>
          </w:rPr>
          <w:t>Accession Inventory Group</w:t>
        </w:r>
      </w:hyperlink>
    </w:p>
    <w:p w14:paraId="5FD2BD11" w14:textId="77777777" w:rsidR="00B019C1" w:rsidRPr="00B019C1" w:rsidRDefault="006A43B6" w:rsidP="000971D7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hyperlink w:anchor="inv_maint_policy" w:history="1">
        <w:r w:rsidRPr="006A43B6">
          <w:rPr>
            <w:rStyle w:val="Hyperlink"/>
          </w:rPr>
          <w:t>Inventory Maintenance Policy</w:t>
        </w:r>
      </w:hyperlink>
    </w:p>
    <w:p w14:paraId="32AC2618" w14:textId="77777777" w:rsidR="006A43B6" w:rsidRDefault="00B019C1" w:rsidP="000971D7">
      <w:pPr>
        <w:pStyle w:val="ListParagraph"/>
        <w:numPr>
          <w:ilvl w:val="0"/>
          <w:numId w:val="3"/>
        </w:numPr>
      </w:pPr>
      <w:hyperlink w:anchor="method" w:history="1">
        <w:r w:rsidRPr="00B019C1">
          <w:rPr>
            <w:rStyle w:val="Hyperlink"/>
          </w:rPr>
          <w:t>Method</w:t>
        </w:r>
      </w:hyperlink>
    </w:p>
    <w:p w14:paraId="113E364C" w14:textId="77777777" w:rsidR="000971D7" w:rsidRPr="000971D7" w:rsidRDefault="000971D7" w:rsidP="000971D7">
      <w:pPr>
        <w:pStyle w:val="ListParagraph"/>
        <w:numPr>
          <w:ilvl w:val="0"/>
          <w:numId w:val="3"/>
        </w:numPr>
      </w:pPr>
      <w:hyperlink w:anchor="core_descriptor_group" w:history="1">
        <w:r w:rsidRPr="000971D7">
          <w:rPr>
            <w:rStyle w:val="Hyperlink"/>
          </w:rPr>
          <w:t>Core (a Descriptor Group)</w:t>
        </w:r>
      </w:hyperlink>
    </w:p>
    <w:p w14:paraId="416DE3B9" w14:textId="77777777" w:rsidR="0099007D" w:rsidRDefault="0099007D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99007D" w:rsidRPr="00597272" w14:paraId="78B4361A" w14:textId="77777777" w:rsidTr="006F445F">
        <w:tc>
          <w:tcPr>
            <w:tcW w:w="815" w:type="dxa"/>
          </w:tcPr>
          <w:p w14:paraId="55FEF025" w14:textId="77777777" w:rsidR="0099007D" w:rsidRPr="00597272" w:rsidRDefault="0099007D" w:rsidP="006F445F">
            <w:pPr>
              <w:pStyle w:val="NormalInTble"/>
              <w:jc w:val="right"/>
              <w:rPr>
                <w:b/>
              </w:rPr>
            </w:pPr>
            <w:r w:rsidRPr="009B78BF">
              <w:rPr>
                <w:noProof/>
                <w:sz w:val="20"/>
                <w:szCs w:val="20"/>
              </w:rPr>
              <w:drawing>
                <wp:inline distT="0" distB="0" distL="0" distR="0" wp14:anchorId="348C6CB8" wp14:editId="0A33B0A1">
                  <wp:extent cx="380365" cy="457835"/>
                  <wp:effectExtent l="0" t="0" r="635" b="0"/>
                  <wp:docPr id="369356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878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0CDEAEAE" w14:textId="3C2548E3" w:rsidR="0099007D" w:rsidRDefault="0099007D" w:rsidP="006F445F">
            <w:pPr>
              <w:pStyle w:val="NormalInTble"/>
            </w:pPr>
            <w:r>
              <w:t xml:space="preserve">A major grouping method in GRIN-Global is by Crop.  A curator typically designates which species are to be included (“mapped”) to the crop. (Crops can overlap in various ways.)  Detailed documentation on Crops within GRIN-Global is online at </w:t>
            </w:r>
            <w:hyperlink r:id="rId10" w:history="1">
              <w:r w:rsidRPr="00C31582">
                <w:rPr>
                  <w:rStyle w:val="Hyperlink"/>
                </w:rPr>
                <w:t>https://grin-global.org/userdocs.htm#obs</w:t>
              </w:r>
            </w:hyperlink>
            <w:r>
              <w:t xml:space="preserve">. One caveat with a crop as a grouping method for accession – until an observation has been made for the accession/inventory, the accession is not visibly included in the crop. </w:t>
            </w:r>
          </w:p>
          <w:p w14:paraId="304F992E" w14:textId="5835BC00" w:rsidR="0099007D" w:rsidRPr="009E61E8" w:rsidRDefault="0099007D" w:rsidP="006F445F">
            <w:pPr>
              <w:pStyle w:val="NormalInTble"/>
            </w:pPr>
          </w:p>
        </w:tc>
      </w:tr>
    </w:tbl>
    <w:p w14:paraId="1AB5B157" w14:textId="68DF34F1" w:rsidR="008D1C9C" w:rsidRDefault="008D1C9C">
      <w:r>
        <w:br w:type="page"/>
      </w:r>
    </w:p>
    <w:p w14:paraId="47612521" w14:textId="77777777" w:rsidR="00BC7543" w:rsidRDefault="00BC7543" w:rsidP="00BC7543">
      <w:bookmarkStart w:id="0" w:name="page_two"/>
      <w:bookmarkEnd w:id="0"/>
      <w:r>
        <w:lastRenderedPageBreak/>
        <w:t>In GG, t</w:t>
      </w:r>
      <w:r w:rsidR="005A1969">
        <w:t xml:space="preserve">wo </w:t>
      </w:r>
      <w:r>
        <w:t xml:space="preserve">“GROUPs” </w:t>
      </w:r>
      <w:r w:rsidR="000971D7">
        <w:t xml:space="preserve">are similar, but </w:t>
      </w:r>
      <w:r w:rsidR="00B026AD">
        <w:t xml:space="preserve">each </w:t>
      </w:r>
      <w:r w:rsidR="000971D7">
        <w:t xml:space="preserve">was </w:t>
      </w:r>
      <w:r w:rsidR="00B026AD">
        <w:t xml:space="preserve">originally designed for </w:t>
      </w:r>
      <w:r w:rsidR="000971D7">
        <w:t xml:space="preserve">a </w:t>
      </w:r>
      <w:r w:rsidR="00B026AD">
        <w:t>different purpose</w:t>
      </w:r>
      <w:r>
        <w:t xml:space="preserve"> and they work very differently.  The word “GROUP” is often used interchangeably and can confuse the usage. </w:t>
      </w:r>
    </w:p>
    <w:p w14:paraId="74DA4A9C" w14:textId="77777777" w:rsidR="00BF1332" w:rsidRDefault="00BC7543" w:rsidP="00BC7543">
      <w:r w:rsidRPr="00BC7543">
        <w:rPr>
          <w:bCs/>
        </w:rPr>
        <w:t>The two groups I am referring to are</w:t>
      </w:r>
      <w:r>
        <w:rPr>
          <w:b/>
        </w:rPr>
        <w:t xml:space="preserve"> </w:t>
      </w:r>
      <w:r w:rsidR="00BF1332" w:rsidRPr="00273074">
        <w:rPr>
          <w:b/>
        </w:rPr>
        <w:t>get_accession_inventory_group</w:t>
      </w:r>
      <w:r w:rsidR="00BF1332">
        <w:t xml:space="preserve"> “Accession Inventory Group” and </w:t>
      </w:r>
      <w:r w:rsidR="00BF1332">
        <w:br/>
      </w:r>
      <w:r w:rsidR="00BF1332" w:rsidRPr="00273074">
        <w:rPr>
          <w:b/>
        </w:rPr>
        <w:t>get_name_group</w:t>
      </w:r>
      <w:r w:rsidR="00BF1332">
        <w:t xml:space="preserve"> “Name Group.” </w:t>
      </w:r>
      <w:r w:rsidR="00B026AD">
        <w:t xml:space="preserve">   </w:t>
      </w:r>
      <w:r w:rsidR="00BF1332">
        <w:t xml:space="preserve">The following table compares them: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7"/>
        <w:gridCol w:w="3190"/>
        <w:gridCol w:w="3107"/>
      </w:tblGrid>
      <w:tr w:rsidR="00BC7543" w14:paraId="59A3C366" w14:textId="77777777" w:rsidTr="00BC7543">
        <w:tc>
          <w:tcPr>
            <w:tcW w:w="305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4AE3" w14:textId="77777777" w:rsidR="00BC7543" w:rsidRDefault="00BC7543" w:rsidP="00BC7543">
            <w:pPr>
              <w:spacing w:before="60" w:afterLines="60" w:after="144" w:line="240" w:lineRule="auto"/>
            </w:pPr>
          </w:p>
        </w:tc>
        <w:tc>
          <w:tcPr>
            <w:tcW w:w="319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EEF5B" w14:textId="77777777" w:rsidR="00BC7543" w:rsidRDefault="00BC7543" w:rsidP="00BC7543">
            <w:pPr>
              <w:spacing w:before="60" w:afterLines="60" w:after="144"/>
            </w:pPr>
            <w:r w:rsidRPr="004120C6">
              <w:rPr>
                <w:b/>
                <w:sz w:val="20"/>
                <w:szCs w:val="20"/>
              </w:rPr>
              <w:t>Accession Inventory Group</w:t>
            </w:r>
          </w:p>
        </w:tc>
        <w:tc>
          <w:tcPr>
            <w:tcW w:w="310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70DF" w14:textId="77777777" w:rsidR="00BC7543" w:rsidRDefault="00BC7543" w:rsidP="00BC7543">
            <w:pPr>
              <w:spacing w:before="60" w:afterLines="60" w:after="144"/>
            </w:pPr>
            <w:r w:rsidRPr="004120C6">
              <w:rPr>
                <w:b/>
                <w:sz w:val="20"/>
                <w:szCs w:val="20"/>
              </w:rPr>
              <w:t>Name Group</w:t>
            </w:r>
          </w:p>
        </w:tc>
      </w:tr>
      <w:tr w:rsidR="00BC7543" w14:paraId="284A8B02" w14:textId="77777777" w:rsidTr="00DE554F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BF638" w14:textId="77777777" w:rsidR="00BC7543" w:rsidRPr="00BC7543" w:rsidRDefault="00BC7543" w:rsidP="00DE554F">
            <w:pPr>
              <w:spacing w:after="0" w:line="240" w:lineRule="auto"/>
              <w:rPr>
                <w:b/>
                <w:bCs/>
              </w:rPr>
            </w:pPr>
            <w:r w:rsidRPr="00BC7543">
              <w:rPr>
                <w:b/>
                <w:bCs/>
              </w:rPr>
              <w:t>Database Area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BE33" w14:textId="77777777" w:rsidR="00BC7543" w:rsidRDefault="00BC7543" w:rsidP="00DE554F">
            <w:r>
              <w:t>Accession / Inventory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A8E1C" w14:textId="77777777" w:rsidR="00BC7543" w:rsidRDefault="00BC7543" w:rsidP="00DE554F">
            <w:r>
              <w:t>Accession</w:t>
            </w:r>
          </w:p>
        </w:tc>
      </w:tr>
      <w:tr w:rsidR="00BC7543" w14:paraId="236F81DE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A677" w14:textId="77777777" w:rsidR="00BC7543" w:rsidRDefault="00BC7543" w:rsidP="00586E9F">
            <w:pPr>
              <w:spacing w:after="0" w:line="240" w:lineRule="auto"/>
            </w:pPr>
            <w:r>
              <w:t xml:space="preserve">Dataview </w:t>
            </w:r>
            <w:r w:rsidRPr="00BC7543">
              <w:rPr>
                <w:b/>
                <w:bCs/>
              </w:rPr>
              <w:t>Name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5FBCC" w14:textId="77777777" w:rsidR="00BC7543" w:rsidRDefault="00BC7543" w:rsidP="00586E9F">
            <w:r>
              <w:t>get_accession_inventory_group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98F69" w14:textId="77777777" w:rsidR="00BC7543" w:rsidRDefault="00BC7543">
            <w:r>
              <w:t>get_name_group</w:t>
            </w:r>
          </w:p>
        </w:tc>
      </w:tr>
      <w:tr w:rsidR="00BC7543" w14:paraId="36509C61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5E982" w14:textId="77777777" w:rsidR="00BC7543" w:rsidRDefault="00BC7543" w:rsidP="00586E9F">
            <w:pPr>
              <w:spacing w:after="0" w:line="240" w:lineRule="auto"/>
            </w:pPr>
            <w:r>
              <w:t xml:space="preserve">Dataview </w:t>
            </w:r>
            <w:r w:rsidRPr="00BC7543">
              <w:rPr>
                <w:b/>
                <w:bCs/>
              </w:rPr>
              <w:t>Title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BDB1F" w14:textId="77777777" w:rsidR="00BC7543" w:rsidRDefault="00BC7543" w:rsidP="00586E9F">
            <w:r>
              <w:t>Get Accession Inventory Group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20543" w14:textId="77777777" w:rsidR="00BC7543" w:rsidRDefault="00BC7543">
            <w:r>
              <w:t>Get Name Group</w:t>
            </w:r>
          </w:p>
        </w:tc>
      </w:tr>
      <w:tr w:rsidR="00B026AD" w14:paraId="1E368681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C0230" w14:textId="77777777" w:rsidR="00B026AD" w:rsidRPr="00586E9F" w:rsidRDefault="00B026AD" w:rsidP="00586E9F">
            <w:pPr>
              <w:spacing w:after="0" w:line="240" w:lineRule="auto"/>
            </w:pPr>
            <w:r>
              <w:t xml:space="preserve">Group is available for </w:t>
            </w:r>
            <w:r w:rsidRPr="00AC0ECE">
              <w:rPr>
                <w:i/>
                <w:iCs/>
              </w:rPr>
              <w:t>Web</w:t>
            </w:r>
            <w:r>
              <w:t xml:space="preserve"> Searches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CDA2F" w14:textId="77777777" w:rsidR="00B026AD" w:rsidRDefault="00B026AD" w:rsidP="00586E9F">
            <w:r>
              <w:t xml:space="preserve">Yes </w:t>
            </w:r>
            <w:r>
              <w:br/>
              <w:t>(</w:t>
            </w:r>
            <w:r w:rsidR="00586E9F">
              <w:t>when the flag is set to “</w:t>
            </w:r>
            <w:r>
              <w:t>visible</w:t>
            </w:r>
            <w:r w:rsidR="00586E9F">
              <w:t>”</w:t>
            </w:r>
            <w:r>
              <w:t>)</w:t>
            </w:r>
          </w:p>
          <w:p w14:paraId="2C8B0262" w14:textId="77777777" w:rsidR="00AC0ECE" w:rsidRDefault="00AC0ECE" w:rsidP="00AC0ECE">
            <w:pPr>
              <w:ind w:left="-42"/>
              <w:rPr>
                <w:rFonts w:ascii="Calibri" w:hAnsi="Calibri"/>
              </w:rPr>
            </w:pPr>
            <w:r>
              <w:t>using the PW Advanced Search: “</w:t>
            </w:r>
            <w:r w:rsidRPr="00E769C1">
              <w:rPr>
                <w:b/>
                <w:bCs/>
              </w:rPr>
              <w:t>accession group name</w:t>
            </w:r>
            <w:r>
              <w:t>”  PW</w:t>
            </w:r>
            <w:r>
              <w:br/>
              <w:t>“</w:t>
            </w:r>
            <w:r w:rsidRPr="00E769C1">
              <w:rPr>
                <w:b/>
                <w:bCs/>
              </w:rPr>
              <w:t>Accession Group</w:t>
            </w:r>
            <w:r>
              <w:t>”  PW2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7441D" w14:textId="77777777" w:rsidR="00B026AD" w:rsidRDefault="00B026AD">
            <w:r>
              <w:t>No</w:t>
            </w:r>
          </w:p>
          <w:p w14:paraId="222CF690" w14:textId="77777777" w:rsidR="00AC0ECE" w:rsidRDefault="00AC0ECE">
            <w:r>
              <w:t>but searchable within the ST/CT</w:t>
            </w:r>
          </w:p>
          <w:p w14:paraId="31FBA6B0" w14:textId="77777777" w:rsidR="00AC0ECE" w:rsidRDefault="00AC0ECE">
            <w:pPr>
              <w:rPr>
                <w:rFonts w:ascii="Calibri" w:hAnsi="Calibri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4"/>
        <w:gridCol w:w="3187"/>
        <w:gridCol w:w="3089"/>
      </w:tblGrid>
      <w:tr w:rsidR="00036784" w14:paraId="4F2BEBE4" w14:textId="77777777" w:rsidTr="00036784">
        <w:tc>
          <w:tcPr>
            <w:tcW w:w="3074" w:type="dxa"/>
          </w:tcPr>
          <w:p w14:paraId="2CD2D12A" w14:textId="77777777" w:rsidR="00036784" w:rsidRDefault="00036784" w:rsidP="003278DA">
            <w:r>
              <w:t>Create the group name…</w:t>
            </w:r>
          </w:p>
        </w:tc>
        <w:tc>
          <w:tcPr>
            <w:tcW w:w="3187" w:type="dxa"/>
          </w:tcPr>
          <w:p w14:paraId="2EAF0AFB" w14:textId="77777777" w:rsidR="00036784" w:rsidRDefault="00036784" w:rsidP="003278DA">
            <w:r>
              <w:t>us</w:t>
            </w:r>
            <w:r w:rsidR="004B7A07">
              <w:t>e</w:t>
            </w:r>
            <w:r>
              <w:t xml:space="preserve"> the </w:t>
            </w:r>
            <w:r w:rsidRPr="00EA2789">
              <w:rPr>
                <w:b/>
              </w:rPr>
              <w:t>get_accession_inventory_group</w:t>
            </w:r>
            <w:r w:rsidRPr="001A5508">
              <w:rPr>
                <w:b/>
              </w:rPr>
              <w:t xml:space="preserve"> </w:t>
            </w:r>
            <w:r w:rsidRPr="000660AB">
              <w:t>d</w:t>
            </w:r>
            <w:r>
              <w:t xml:space="preserve">ataview; </w:t>
            </w:r>
            <w:r w:rsidR="00AC0ECE">
              <w:br/>
            </w:r>
            <w:r>
              <w:t xml:space="preserve">add records </w:t>
            </w:r>
            <w:r>
              <w:br/>
              <w:t>(</w:t>
            </w:r>
            <w:r w:rsidR="004B7A07">
              <w:t>…</w:t>
            </w:r>
            <w:r>
              <w:t xml:space="preserve">indicate if </w:t>
            </w:r>
            <w:r w:rsidRPr="004B7A07">
              <w:rPr>
                <w:b/>
                <w:bCs/>
                <w:i/>
                <w:iCs/>
              </w:rPr>
              <w:t>Web Visible</w:t>
            </w:r>
            <w:r>
              <w:t xml:space="preserve"> or not)</w:t>
            </w:r>
            <w:r>
              <w:br/>
            </w:r>
          </w:p>
        </w:tc>
        <w:tc>
          <w:tcPr>
            <w:tcW w:w="3089" w:type="dxa"/>
          </w:tcPr>
          <w:p w14:paraId="0C45070B" w14:textId="635CFC0D" w:rsidR="00036784" w:rsidRDefault="00036784" w:rsidP="003278DA">
            <w:r>
              <w:t>us</w:t>
            </w:r>
            <w:r w:rsidR="004B7A07">
              <w:t>e</w:t>
            </w:r>
            <w:r>
              <w:t xml:space="preserve"> the </w:t>
            </w:r>
            <w:r w:rsidR="004B7A07">
              <w:br/>
            </w:r>
            <w:proofErr w:type="spellStart"/>
            <w:r>
              <w:rPr>
                <w:b/>
              </w:rPr>
              <w:t>name_g</w:t>
            </w:r>
            <w:r w:rsidRPr="001A5508">
              <w:rPr>
                <w:b/>
              </w:rPr>
              <w:t>roup</w:t>
            </w:r>
            <w:proofErr w:type="spellEnd"/>
            <w:r w:rsidRPr="001A5508">
              <w:rPr>
                <w:b/>
              </w:rPr>
              <w:t xml:space="preserve"> </w:t>
            </w:r>
            <w:r w:rsidRPr="000660AB">
              <w:t>d</w:t>
            </w:r>
            <w:r>
              <w:t xml:space="preserve">ataview; add records </w:t>
            </w:r>
            <w:r>
              <w:br/>
            </w:r>
          </w:p>
        </w:tc>
      </w:tr>
      <w:tr w:rsidR="00BF1332" w14:paraId="1FE9CE04" w14:textId="77777777" w:rsidTr="00036784">
        <w:tc>
          <w:tcPr>
            <w:tcW w:w="3074" w:type="dxa"/>
          </w:tcPr>
          <w:p w14:paraId="63055AD3" w14:textId="77777777" w:rsidR="00BF1332" w:rsidRDefault="00BF1332" w:rsidP="007A2551">
            <w:r>
              <w:t>Associate records…</w:t>
            </w:r>
          </w:p>
        </w:tc>
        <w:tc>
          <w:tcPr>
            <w:tcW w:w="3187" w:type="dxa"/>
          </w:tcPr>
          <w:p w14:paraId="5F7A380D" w14:textId="77777777" w:rsidR="00BF1332" w:rsidRDefault="004B7A07" w:rsidP="007A2551">
            <w:r>
              <w:t xml:space="preserve">map </w:t>
            </w:r>
            <w:r w:rsidR="00AC0ECE" w:rsidRPr="00142DFF">
              <w:rPr>
                <w:b/>
                <w:bCs/>
                <w:i/>
                <w:iCs/>
              </w:rPr>
              <w:t>I</w:t>
            </w:r>
            <w:r w:rsidRPr="00142DFF">
              <w:rPr>
                <w:b/>
                <w:bCs/>
                <w:i/>
                <w:iCs/>
              </w:rPr>
              <w:t>nventory</w:t>
            </w:r>
            <w:r>
              <w:t xml:space="preserve"> records to a group </w:t>
            </w:r>
            <w:r w:rsidR="00BF1332">
              <w:t xml:space="preserve">using the </w:t>
            </w:r>
            <w:proofErr w:type="spellStart"/>
            <w:r w:rsidR="00BF1332" w:rsidRPr="00D27BFE">
              <w:rPr>
                <w:b/>
              </w:rPr>
              <w:t>accession_inv_group_map</w:t>
            </w:r>
            <w:proofErr w:type="spellEnd"/>
            <w:r w:rsidR="00BF1332" w:rsidRPr="00702266">
              <w:t xml:space="preserve"> table</w:t>
            </w:r>
          </w:p>
        </w:tc>
        <w:tc>
          <w:tcPr>
            <w:tcW w:w="3089" w:type="dxa"/>
          </w:tcPr>
          <w:p w14:paraId="6EC53E09" w14:textId="77777777" w:rsidR="00BF1332" w:rsidRDefault="00AC0ECE" w:rsidP="007A2551">
            <w:r>
              <w:t xml:space="preserve">using </w:t>
            </w:r>
            <w:proofErr w:type="spellStart"/>
            <w:r w:rsidRPr="00253D60">
              <w:rPr>
                <w:b/>
              </w:rPr>
              <w:t>Accession_Inv</w:t>
            </w:r>
            <w:r>
              <w:rPr>
                <w:b/>
              </w:rPr>
              <w:t>_</w:t>
            </w:r>
            <w:r w:rsidRPr="00253D60">
              <w:rPr>
                <w:b/>
              </w:rPr>
              <w:t>Name</w:t>
            </w:r>
            <w:proofErr w:type="spellEnd"/>
            <w:r>
              <w:t xml:space="preserve"> records,</w:t>
            </w:r>
            <w:r w:rsidRPr="00AA13C8">
              <w:t xml:space="preserve"> </w:t>
            </w:r>
            <w:r w:rsidR="00BF1332" w:rsidRPr="00AA13C8">
              <w:t>complet</w:t>
            </w:r>
            <w:r w:rsidR="004B7A07">
              <w:t>e</w:t>
            </w:r>
            <w:r w:rsidR="00BF1332">
              <w:t xml:space="preserve"> the </w:t>
            </w:r>
            <w:r w:rsidR="00BF1332" w:rsidRPr="00253D60">
              <w:rPr>
                <w:b/>
              </w:rPr>
              <w:t>Name Group</w:t>
            </w:r>
            <w:r w:rsidR="00BF1332">
              <w:t xml:space="preserve"> field </w:t>
            </w:r>
            <w:r w:rsidR="00142DFF">
              <w:br/>
            </w:r>
          </w:p>
        </w:tc>
      </w:tr>
      <w:tr w:rsidR="00BF1332" w14:paraId="667AF6B5" w14:textId="77777777" w:rsidTr="00036784">
        <w:tc>
          <w:tcPr>
            <w:tcW w:w="3074" w:type="dxa"/>
          </w:tcPr>
          <w:p w14:paraId="679134E9" w14:textId="77777777" w:rsidR="00BF1332" w:rsidRDefault="00BF1332" w:rsidP="007A2551">
            <w:r>
              <w:t>Recommended Uses:</w:t>
            </w:r>
          </w:p>
        </w:tc>
        <w:tc>
          <w:tcPr>
            <w:tcW w:w="3187" w:type="dxa"/>
          </w:tcPr>
          <w:p w14:paraId="48A7B718" w14:textId="77777777" w:rsidR="00586E9F" w:rsidRDefault="00B026AD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 xml:space="preserve">Establish accession </w:t>
            </w:r>
            <w:r w:rsidR="00BF1332">
              <w:t xml:space="preserve">groups which can be found </w:t>
            </w:r>
            <w:r w:rsidR="00586E9F">
              <w:t xml:space="preserve">(and ordered) </w:t>
            </w:r>
            <w:r w:rsidR="00BF1332">
              <w:t>on the PW as a group</w:t>
            </w:r>
            <w:r w:rsidR="00586E9F">
              <w:t>.</w:t>
            </w:r>
            <w:r w:rsidR="00BF1332">
              <w:t xml:space="preserve"> </w:t>
            </w:r>
          </w:p>
          <w:p w14:paraId="6527F580" w14:textId="77777777" w:rsidR="00B026AD" w:rsidRDefault="00B026AD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>Others? Use for printing labels, etc.</w:t>
            </w:r>
          </w:p>
        </w:tc>
        <w:tc>
          <w:tcPr>
            <w:tcW w:w="3089" w:type="dxa"/>
          </w:tcPr>
          <w:p w14:paraId="49020AEA" w14:textId="77777777" w:rsidR="00E769C1" w:rsidRDefault="00E769C1" w:rsidP="00B026AD">
            <w:pPr>
              <w:pStyle w:val="ListParagraph"/>
              <w:numPr>
                <w:ilvl w:val="0"/>
                <w:numId w:val="1"/>
              </w:numPr>
              <w:ind w:left="366"/>
            </w:pPr>
            <w:r>
              <w:t xml:space="preserve">A method for organizing accessions for </w:t>
            </w:r>
            <w:r w:rsidRPr="00E769C1">
              <w:rPr>
                <w:i/>
                <w:iCs/>
              </w:rPr>
              <w:t>internal</w:t>
            </w:r>
            <w:r>
              <w:t xml:space="preserve"> purposes </w:t>
            </w:r>
          </w:p>
          <w:p w14:paraId="6E697D8F" w14:textId="77777777" w:rsidR="00BF1332" w:rsidRDefault="00BF1332" w:rsidP="00B026AD">
            <w:pPr>
              <w:pStyle w:val="ListParagraph"/>
              <w:numPr>
                <w:ilvl w:val="0"/>
                <w:numId w:val="1"/>
              </w:numPr>
              <w:ind w:left="366"/>
            </w:pPr>
            <w:r>
              <w:t>N</w:t>
            </w:r>
            <w:r w:rsidRPr="0054364A">
              <w:t xml:space="preserve">ame </w:t>
            </w:r>
            <w:r>
              <w:t>G</w:t>
            </w:r>
            <w:r w:rsidRPr="0054364A">
              <w:t>roup group</w:t>
            </w:r>
            <w:r>
              <w:t xml:space="preserve">s </w:t>
            </w:r>
            <w:r w:rsidRPr="0054364A">
              <w:t xml:space="preserve">plant names.  An </w:t>
            </w:r>
            <w:r w:rsidR="00E769C1" w:rsidRPr="00E769C1">
              <w:rPr>
                <w:b/>
                <w:bCs/>
              </w:rPr>
              <w:t>Accession Inventory Name</w:t>
            </w:r>
            <w:r w:rsidRPr="0054364A">
              <w:t xml:space="preserve"> can belong to just one group</w:t>
            </w:r>
            <w:r w:rsidR="00E769C1">
              <w:t xml:space="preserve">; </w:t>
            </w:r>
            <w:r w:rsidRPr="0054364A">
              <w:t>the group usually refers to the so</w:t>
            </w:r>
            <w:r>
              <w:t>urce of the name or identifier</w:t>
            </w:r>
          </w:p>
          <w:p w14:paraId="6002CCE2" w14:textId="77777777" w:rsidR="00BC7543" w:rsidRDefault="00BC7543" w:rsidP="00853660"/>
        </w:tc>
      </w:tr>
    </w:tbl>
    <w:p w14:paraId="16575A38" w14:textId="77777777" w:rsidR="00605A0E" w:rsidRDefault="00605A0E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302CCF5E" w14:textId="77777777" w:rsidR="00517E6F" w:rsidRDefault="00517E6F" w:rsidP="00517E6F">
      <w:pPr>
        <w:pStyle w:val="Heading4"/>
      </w:pPr>
      <w:bookmarkStart w:id="1" w:name="name_group"/>
      <w:bookmarkEnd w:id="1"/>
      <w:r>
        <w:lastRenderedPageBreak/>
        <w:t>Name Groups</w:t>
      </w:r>
    </w:p>
    <w:p w14:paraId="421C0564" w14:textId="77777777" w:rsidR="00605A0E" w:rsidRDefault="00605A0E" w:rsidP="00605A0E">
      <w:pPr>
        <w:pStyle w:val="Heading5"/>
      </w:pPr>
      <w:r>
        <w:t>Create</w:t>
      </w:r>
    </w:p>
    <w:p w14:paraId="0623E9B4" w14:textId="77777777" w:rsidR="00A408C6" w:rsidRDefault="00517E6F" w:rsidP="00517E6F">
      <w:pPr>
        <w:rPr>
          <w:lang w:eastAsia="zh-CN"/>
        </w:rPr>
      </w:pPr>
      <w:r>
        <w:rPr>
          <w:lang w:eastAsia="zh-CN"/>
        </w:rPr>
        <w:t xml:space="preserve">Use the </w:t>
      </w:r>
      <w:r w:rsidR="00A408C6">
        <w:rPr>
          <w:b/>
          <w:lang w:eastAsia="zh-CN"/>
        </w:rPr>
        <w:t>N</w:t>
      </w:r>
      <w:r>
        <w:rPr>
          <w:b/>
          <w:lang w:eastAsia="zh-CN"/>
        </w:rPr>
        <w:t>ame</w:t>
      </w:r>
      <w:r w:rsidR="00A408C6">
        <w:rPr>
          <w:b/>
          <w:lang w:eastAsia="zh-CN"/>
        </w:rPr>
        <w:t xml:space="preserve"> G</w:t>
      </w:r>
      <w:r w:rsidRPr="001A5508">
        <w:rPr>
          <w:b/>
          <w:lang w:eastAsia="zh-CN"/>
        </w:rPr>
        <w:t xml:space="preserve">roup </w:t>
      </w:r>
      <w:r w:rsidRPr="000660AB">
        <w:t>d</w:t>
      </w:r>
      <w:r>
        <w:t xml:space="preserve">ataview from the </w:t>
      </w:r>
      <w:r w:rsidRPr="00605A0E">
        <w:rPr>
          <w:b/>
        </w:rPr>
        <w:t>Accession</w:t>
      </w:r>
      <w:r>
        <w:t xml:space="preserve"> area</w:t>
      </w:r>
      <w:r w:rsidR="00204435">
        <w:t xml:space="preserve"> to create or edit group names:</w:t>
      </w:r>
      <w:r w:rsidR="00204435">
        <w:rPr>
          <w:lang w:eastAsia="zh-CN"/>
        </w:rPr>
        <w:t xml:space="preserve"> </w:t>
      </w:r>
      <w:r w:rsidR="00A408C6">
        <w:rPr>
          <w:lang w:eastAsia="zh-CN"/>
        </w:rPr>
        <w:br/>
      </w:r>
      <w:r w:rsidR="00A408C6">
        <w:rPr>
          <w:noProof/>
        </w:rPr>
        <w:drawing>
          <wp:inline distT="0" distB="0" distL="0" distR="0" wp14:anchorId="3428D175" wp14:editId="1CF84A8D">
            <wp:extent cx="3327571" cy="3073558"/>
            <wp:effectExtent l="0" t="0" r="6350" b="0"/>
            <wp:docPr id="750612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224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7571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A8AA" w14:textId="059D2445" w:rsidR="00517E6F" w:rsidRDefault="00A408C6" w:rsidP="00517E6F">
      <w:pPr>
        <w:rPr>
          <w:lang w:eastAsia="zh-CN"/>
        </w:rPr>
      </w:pPr>
      <w:r>
        <w:rPr>
          <w:lang w:eastAsia="zh-CN"/>
        </w:rPr>
        <w:t xml:space="preserve">Only the </w:t>
      </w:r>
      <w:r w:rsidRPr="00A408C6">
        <w:rPr>
          <w:b/>
          <w:bCs/>
          <w:lang w:eastAsia="zh-CN"/>
        </w:rPr>
        <w:t>Group Name</w:t>
      </w:r>
      <w:r>
        <w:rPr>
          <w:lang w:eastAsia="zh-CN"/>
        </w:rPr>
        <w:t xml:space="preserve"> field is required. The other two fields document the name:</w:t>
      </w:r>
      <w:r w:rsidR="00517E6F">
        <w:rPr>
          <w:lang w:eastAsia="zh-CN"/>
        </w:rPr>
        <w:br/>
      </w:r>
      <w:r w:rsidRPr="00A408C6">
        <w:rPr>
          <w:noProof/>
          <w:lang w:eastAsia="zh-CN"/>
        </w:rPr>
        <w:drawing>
          <wp:inline distT="0" distB="0" distL="0" distR="0" wp14:anchorId="7DFC1EFD" wp14:editId="71372AA3">
            <wp:extent cx="5943600" cy="2923540"/>
            <wp:effectExtent l="0" t="0" r="0" b="0"/>
            <wp:docPr id="25134628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46280" name="Picture 1" descr="A screenshot of a spreadshe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2519" w14:textId="77777777" w:rsidR="00A408C6" w:rsidRDefault="00A408C6" w:rsidP="00605A0E">
      <w:pPr>
        <w:pStyle w:val="Heading5"/>
      </w:pPr>
    </w:p>
    <w:p w14:paraId="361F3FB8" w14:textId="77777777" w:rsidR="00A408C6" w:rsidRDefault="00A408C6">
      <w:pPr>
        <w:rPr>
          <w:rFonts w:ascii="Calibri" w:eastAsia="Times New Roman" w:hAnsi="Calibri" w:cs="Times New Roman"/>
          <w:b/>
          <w:color w:val="006633"/>
          <w:sz w:val="24"/>
          <w:szCs w:val="24"/>
          <w:lang w:eastAsia="zh-CN"/>
        </w:rPr>
      </w:pPr>
      <w:r>
        <w:br w:type="page"/>
      </w:r>
    </w:p>
    <w:p w14:paraId="68DE6BB4" w14:textId="76F5287D" w:rsidR="00605A0E" w:rsidRDefault="00605A0E" w:rsidP="00605A0E">
      <w:pPr>
        <w:pStyle w:val="Heading5"/>
      </w:pPr>
      <w:r>
        <w:lastRenderedPageBreak/>
        <w:t>Apply the Group Name to Records</w:t>
      </w:r>
    </w:p>
    <w:p w14:paraId="37D6D273" w14:textId="77777777" w:rsidR="00204435" w:rsidRDefault="00204435" w:rsidP="00204435">
      <w:r>
        <w:t>When naming an inventory record, supply</w:t>
      </w:r>
      <w:r w:rsidR="003C49D8">
        <w:t xml:space="preserve"> </w:t>
      </w:r>
      <w:r>
        <w:t>a Name Group:</w:t>
      </w:r>
    </w:p>
    <w:p w14:paraId="47545B7F" w14:textId="77777777" w:rsidR="00204435" w:rsidRDefault="00204435" w:rsidP="00204435">
      <w:pPr>
        <w:pStyle w:val="Heading6"/>
      </w:pPr>
      <w:r>
        <w:t>via the Accession Wizard</w:t>
      </w:r>
      <w:r w:rsidR="006A73FB">
        <w:t xml:space="preserve"> (</w:t>
      </w:r>
      <w:r w:rsidR="006A73FB" w:rsidRPr="006A73FB">
        <w:rPr>
          <w:b/>
        </w:rPr>
        <w:t>Names</w:t>
      </w:r>
      <w:r w:rsidR="006A73FB">
        <w:t xml:space="preserve"> tab)</w:t>
      </w:r>
      <w:r>
        <w:t>:</w:t>
      </w:r>
    </w:p>
    <w:p w14:paraId="0A46E930" w14:textId="77777777" w:rsidR="00204435" w:rsidRDefault="00204435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251E37CD" wp14:editId="134F70D8">
            <wp:extent cx="4969409" cy="1076138"/>
            <wp:effectExtent l="19050" t="0" r="2641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42" cy="10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C85F1" w14:textId="77777777" w:rsidR="00204435" w:rsidRDefault="00204435" w:rsidP="00204435">
      <w:pPr>
        <w:pStyle w:val="Heading6"/>
      </w:pPr>
      <w:r>
        <w:t xml:space="preserve">or the </w:t>
      </w:r>
      <w:r w:rsidR="006A73FB" w:rsidRPr="006A73FB">
        <w:rPr>
          <w:b/>
        </w:rPr>
        <w:t>Accession Inventory Name</w:t>
      </w:r>
      <w:r w:rsidR="006A73FB">
        <w:t xml:space="preserve"> </w:t>
      </w:r>
      <w:r>
        <w:t>Dataview:</w:t>
      </w:r>
    </w:p>
    <w:p w14:paraId="275B4E89" w14:textId="77777777" w:rsidR="00204435" w:rsidRDefault="00204435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69A8B8E0" wp14:editId="08C9623D">
            <wp:extent cx="5943600" cy="987363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0AB64" w14:textId="77777777" w:rsidR="00204435" w:rsidRDefault="00204435" w:rsidP="00204435">
      <w:pPr>
        <w:pStyle w:val="Heading5"/>
      </w:pPr>
      <w:r>
        <w:t xml:space="preserve">Searching </w:t>
      </w:r>
      <w:r w:rsidRPr="00204435">
        <w:rPr>
          <w:i/>
        </w:rPr>
        <w:t>by</w:t>
      </w:r>
      <w:r>
        <w:t xml:space="preserve"> Name Groups</w:t>
      </w:r>
    </w:p>
    <w:p w14:paraId="6A1C226C" w14:textId="77777777" w:rsidR="00204435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30CA711D" wp14:editId="61622CCA">
            <wp:extent cx="4849417" cy="2770360"/>
            <wp:effectExtent l="19050" t="0" r="8333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87" cy="27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17641" w14:textId="77777777" w:rsidR="00204435" w:rsidRDefault="003C49D8" w:rsidP="00204435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0E5D379F" wp14:editId="292B9A5E">
            <wp:extent cx="4874348" cy="2642457"/>
            <wp:effectExtent l="19050" t="0" r="2452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21" cy="26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28078" w14:textId="77777777" w:rsidR="003C49D8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08CDC631" wp14:editId="59390890">
            <wp:extent cx="3792459" cy="2063686"/>
            <wp:effectExtent l="19050" t="19050" r="17541" b="12764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86" cy="2065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741CE" w14:textId="77777777" w:rsidR="003C49D8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7C0A5014" wp14:editId="32AF1251">
            <wp:extent cx="4876970" cy="22640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44" cy="226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436E1" w14:textId="77777777" w:rsidR="00AC0ECE" w:rsidRDefault="00AC0ECE" w:rsidP="00204435">
      <w:pPr>
        <w:rPr>
          <w:lang w:eastAsia="zh-CN"/>
        </w:rPr>
      </w:pPr>
    </w:p>
    <w:p w14:paraId="076A34AD" w14:textId="77777777" w:rsidR="00AC0ECE" w:rsidRDefault="00AC0ECE" w:rsidP="00AC0ECE">
      <w:pPr>
        <w:pStyle w:val="Heading6"/>
      </w:pPr>
      <w:r>
        <w:lastRenderedPageBreak/>
        <w:t>Another Group Name Example to find “like” Accessions</w:t>
      </w:r>
    </w:p>
    <w:p w14:paraId="107389A6" w14:textId="77777777" w:rsidR="00AC0ECE" w:rsidRPr="00AC0ECE" w:rsidRDefault="00AC0ECE" w:rsidP="00AC0ECE">
      <w:pPr>
        <w:rPr>
          <w:lang w:eastAsia="zh-CN"/>
        </w:rPr>
      </w:pPr>
      <w:r>
        <w:rPr>
          <w:noProof/>
        </w:rPr>
        <w:drawing>
          <wp:inline distT="0" distB="0" distL="0" distR="0" wp14:anchorId="015E7B6E" wp14:editId="20B1E1D0">
            <wp:extent cx="5943600" cy="310515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44CA5" w14:textId="77777777" w:rsidR="00FE5638" w:rsidRDefault="00FE5638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77AD1747" w14:textId="77777777" w:rsidR="00A45D0B" w:rsidRDefault="00A45D0B" w:rsidP="00A45D0B">
      <w:pPr>
        <w:pStyle w:val="Heading4"/>
      </w:pPr>
      <w:bookmarkStart w:id="2" w:name="acc_inv_groups"/>
      <w:bookmarkEnd w:id="2"/>
      <w:r>
        <w:lastRenderedPageBreak/>
        <w:t>Accession Inventory Groups</w:t>
      </w:r>
    </w:p>
    <w:p w14:paraId="4662E79E" w14:textId="77777777" w:rsidR="00853660" w:rsidRDefault="006A73FB" w:rsidP="006A73FB">
      <w:pPr>
        <w:rPr>
          <w:lang w:eastAsia="zh-CN"/>
        </w:rPr>
      </w:pPr>
      <w:r>
        <w:t xml:space="preserve">Accession Inventory Groups are available for searching via the Public Website </w:t>
      </w:r>
      <w:r w:rsidR="000971D7">
        <w:t xml:space="preserve">by selecting an </w:t>
      </w:r>
      <w:r w:rsidR="000971D7" w:rsidRPr="001C2552">
        <w:rPr>
          <w:b/>
          <w:lang w:eastAsia="zh-CN"/>
        </w:rPr>
        <w:t xml:space="preserve">accession group name </w:t>
      </w:r>
      <w:r w:rsidR="000971D7">
        <w:rPr>
          <w:lang w:eastAsia="zh-CN"/>
        </w:rPr>
        <w:t xml:space="preserve">(the </w:t>
      </w:r>
      <w:r w:rsidR="000971D7" w:rsidRPr="001C2552">
        <w:t xml:space="preserve">Accession Inventory </w:t>
      </w:r>
      <w:r w:rsidR="000971D7" w:rsidRPr="001C2552">
        <w:rPr>
          <w:lang w:eastAsia="zh-CN"/>
        </w:rPr>
        <w:t>Group name</w:t>
      </w:r>
      <w:r w:rsidR="000971D7">
        <w:rPr>
          <w:lang w:eastAsia="zh-CN"/>
        </w:rPr>
        <w:t>)</w:t>
      </w:r>
      <w:r w:rsidR="00853660">
        <w:rPr>
          <w:lang w:eastAsia="zh-CN"/>
        </w:rPr>
        <w:t>.</w:t>
      </w:r>
    </w:p>
    <w:p w14:paraId="5B5C76BB" w14:textId="77777777" w:rsidR="006A73FB" w:rsidRDefault="00853660" w:rsidP="006A73FB">
      <w:pPr>
        <w:rPr>
          <w:lang w:eastAsia="zh-CN"/>
        </w:rPr>
      </w:pPr>
      <w:r>
        <w:rPr>
          <w:lang w:eastAsia="zh-CN"/>
        </w:rPr>
        <w:t>PW:</w:t>
      </w:r>
      <w:r w:rsidR="000971D7">
        <w:rPr>
          <w:lang w:eastAsia="zh-CN"/>
        </w:rPr>
        <w:br/>
      </w:r>
      <w:r w:rsidR="006A73FB">
        <w:rPr>
          <w:noProof/>
        </w:rPr>
        <w:drawing>
          <wp:inline distT="0" distB="0" distL="0" distR="0" wp14:anchorId="63309A8A" wp14:editId="5AA58B64">
            <wp:extent cx="3949771" cy="2276003"/>
            <wp:effectExtent l="19050" t="19050" r="12629" b="999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33" cy="2276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3D814" w14:textId="77777777" w:rsidR="00853660" w:rsidRDefault="00853660" w:rsidP="006A73FB">
      <w:r>
        <w:rPr>
          <w:lang w:eastAsia="zh-CN"/>
        </w:rPr>
        <w:t>PW2:</w:t>
      </w:r>
      <w:r>
        <w:rPr>
          <w:lang w:eastAsia="zh-CN"/>
        </w:rPr>
        <w:br/>
      </w:r>
      <w:r>
        <w:rPr>
          <w:noProof/>
        </w:rPr>
        <w:drawing>
          <wp:inline distT="0" distB="0" distL="0" distR="0" wp14:anchorId="1BE16907" wp14:editId="3186E206">
            <wp:extent cx="4559300" cy="3399504"/>
            <wp:effectExtent l="19050" t="19050" r="12700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2979" cy="3402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C51936" w14:textId="77777777" w:rsidR="00FE5638" w:rsidRDefault="00FE5638" w:rsidP="00FE5638">
      <w:pPr>
        <w:pStyle w:val="Heading5"/>
      </w:pPr>
      <w:r>
        <w:lastRenderedPageBreak/>
        <w:t>Create</w:t>
      </w:r>
      <w:r w:rsidR="00FB370E">
        <w:t xml:space="preserve"> the Accession Inventory Group Name</w:t>
      </w:r>
    </w:p>
    <w:p w14:paraId="2264EAF6" w14:textId="77777777" w:rsidR="00A45D0B" w:rsidRDefault="00A45D0B" w:rsidP="00A45D0B">
      <w:pPr>
        <w:rPr>
          <w:lang w:eastAsia="zh-CN"/>
        </w:rPr>
      </w:pPr>
      <w:r>
        <w:rPr>
          <w:lang w:eastAsia="zh-CN"/>
        </w:rPr>
        <w:t xml:space="preserve">Use the </w:t>
      </w:r>
      <w:r w:rsidRPr="00EA2789">
        <w:rPr>
          <w:b/>
          <w:lang w:eastAsia="zh-CN"/>
        </w:rPr>
        <w:t>get_accession_inventory_group</w:t>
      </w:r>
      <w:r w:rsidRPr="001A5508">
        <w:rPr>
          <w:b/>
          <w:lang w:eastAsia="zh-CN"/>
        </w:rPr>
        <w:t xml:space="preserve"> </w:t>
      </w:r>
      <w:r w:rsidRPr="000660AB">
        <w:t>d</w:t>
      </w:r>
      <w:r>
        <w:t xml:space="preserve">ataview (from the Accession / Inventory area); add records (supply a </w:t>
      </w:r>
      <w:r w:rsidRPr="00EA2789">
        <w:rPr>
          <w:b/>
        </w:rPr>
        <w:t>Group Name</w:t>
      </w:r>
      <w:r>
        <w:rPr>
          <w:b/>
        </w:rPr>
        <w:t>;</w:t>
      </w:r>
      <w:r>
        <w:t xml:space="preserve"> </w:t>
      </w:r>
      <w:r w:rsidR="001C2552">
        <w:t xml:space="preserve">select </w:t>
      </w:r>
      <w:r w:rsidR="001C2552" w:rsidRPr="001C2552">
        <w:rPr>
          <w:b/>
        </w:rPr>
        <w:t>Is</w:t>
      </w:r>
      <w:r w:rsidR="001C2552">
        <w:t xml:space="preserve"> </w:t>
      </w:r>
      <w:r w:rsidRPr="001C2552">
        <w:rPr>
          <w:b/>
        </w:rPr>
        <w:t>Web Visible</w:t>
      </w:r>
      <w:r w:rsidR="001C2552">
        <w:rPr>
          <w:b/>
        </w:rPr>
        <w:t xml:space="preserve">? </w:t>
      </w:r>
      <w:r w:rsidR="001C2552" w:rsidRPr="001C2552">
        <w:t>when desired</w:t>
      </w:r>
      <w:r>
        <w:t>)</w:t>
      </w:r>
      <w:r>
        <w:rPr>
          <w:lang w:eastAsia="zh-CN"/>
        </w:rPr>
        <w:t>:</w:t>
      </w:r>
      <w:r w:rsidR="006A73FB">
        <w:rPr>
          <w:lang w:eastAsia="zh-CN"/>
        </w:rPr>
        <w:br/>
      </w:r>
      <w:r w:rsidR="00FE5638" w:rsidRPr="00FE5638">
        <w:rPr>
          <w:b/>
          <w:noProof/>
        </w:rPr>
        <w:drawing>
          <wp:inline distT="0" distB="0" distL="0" distR="0" wp14:anchorId="1E99C7AA" wp14:editId="0C8D832D">
            <wp:extent cx="5354182" cy="1160221"/>
            <wp:effectExtent l="19050" t="19050" r="17918" b="20879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2" cy="1160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697A4" w14:textId="77777777" w:rsidR="006A73FB" w:rsidRDefault="006A73FB" w:rsidP="00A45D0B">
      <w:pPr>
        <w:rPr>
          <w:lang w:eastAsia="zh-CN"/>
        </w:rPr>
      </w:pPr>
    </w:p>
    <w:p w14:paraId="704431DC" w14:textId="77777777" w:rsidR="00A45D0B" w:rsidRPr="00A45D0B" w:rsidRDefault="00A45D0B" w:rsidP="00A45D0B">
      <w:pPr>
        <w:pStyle w:val="Heading5"/>
      </w:pPr>
      <w:r>
        <w:t>Associate Inventory (</w:t>
      </w:r>
      <w:r w:rsidR="00FE5638">
        <w:t xml:space="preserve">or </w:t>
      </w:r>
      <w:r>
        <w:t>Accessions) to a</w:t>
      </w:r>
      <w:r w:rsidR="00FE5638">
        <w:t>n</w:t>
      </w:r>
      <w:r>
        <w:t xml:space="preserve"> </w:t>
      </w:r>
      <w:r w:rsidRPr="001A5508">
        <w:t xml:space="preserve">Accession Inventory </w:t>
      </w:r>
      <w:r>
        <w:t>Group</w:t>
      </w:r>
    </w:p>
    <w:p w14:paraId="0339C979" w14:textId="77777777" w:rsidR="00A45D0B" w:rsidRDefault="00A45D0B" w:rsidP="006A73FB">
      <w:pPr>
        <w:spacing w:after="0"/>
        <w:rPr>
          <w:lang w:eastAsia="zh-CN"/>
        </w:rPr>
      </w:pPr>
      <w:r>
        <w:rPr>
          <w:lang w:eastAsia="zh-CN"/>
        </w:rPr>
        <w:t xml:space="preserve">Use the </w:t>
      </w:r>
      <w:r w:rsidRPr="001A5508">
        <w:rPr>
          <w:b/>
          <w:lang w:eastAsia="zh-CN"/>
        </w:rPr>
        <w:t>Accession Inventory Group Map</w:t>
      </w:r>
      <w:r>
        <w:rPr>
          <w:lang w:eastAsia="zh-CN"/>
        </w:rPr>
        <w:t xml:space="preserve"> </w:t>
      </w:r>
      <w:r w:rsidRPr="000660AB">
        <w:t>d</w:t>
      </w:r>
      <w:r>
        <w:t>ataview; add records</w:t>
      </w:r>
      <w:r>
        <w:rPr>
          <w:lang w:eastAsia="zh-CN"/>
        </w:rPr>
        <w:t>:</w:t>
      </w:r>
      <w:r w:rsidR="006A73FB">
        <w:rPr>
          <w:lang w:eastAsia="zh-CN"/>
        </w:rPr>
        <w:br/>
      </w:r>
      <w:r w:rsidR="001C2552" w:rsidRPr="001C2552">
        <w:rPr>
          <w:noProof/>
        </w:rPr>
        <w:drawing>
          <wp:inline distT="0" distB="0" distL="0" distR="0" wp14:anchorId="2BEE1497" wp14:editId="6798A405">
            <wp:extent cx="4937722" cy="1839433"/>
            <wp:effectExtent l="19050" t="19050" r="15278" b="27467"/>
            <wp:docPr id="26" name="Picture 28" descr="C:\Users\MartyR\AppData\Local\Temp\SNAGHTML449d6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tyR\AppData\Local\Temp\SNAGHTML449d6fb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09" cy="18399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2E6DF" w14:textId="77777777" w:rsidR="00FB370E" w:rsidRPr="00D15A57" w:rsidRDefault="00FB370E" w:rsidP="006A73FB">
      <w:pPr>
        <w:spacing w:after="0"/>
        <w:rPr>
          <w:lang w:eastAsia="zh-CN"/>
        </w:rPr>
      </w:pPr>
      <w:r>
        <w:rPr>
          <w:lang w:eastAsia="zh-CN"/>
        </w:rPr>
        <w:t>Inventory records can be in more than one group.</w:t>
      </w:r>
    </w:p>
    <w:p w14:paraId="338FD088" w14:textId="77777777" w:rsidR="000C2985" w:rsidRDefault="000971D7" w:rsidP="000C2985">
      <w:pPr>
        <w:pStyle w:val="Heading5"/>
      </w:pPr>
      <w:r>
        <w:br w:type="page"/>
      </w:r>
      <w:bookmarkStart w:id="3" w:name="inv_maint_policy"/>
      <w:bookmarkEnd w:id="3"/>
      <w:r w:rsidR="000C2985">
        <w:lastRenderedPageBreak/>
        <w:t>Accession Inventory Group Attach Dataview</w:t>
      </w:r>
    </w:p>
    <w:p w14:paraId="2F3FC1E1" w14:textId="77777777" w:rsidR="000C2985" w:rsidRDefault="000C2985" w:rsidP="000C2985">
      <w:r>
        <w:t xml:space="preserve">In server release 1.10.3, the </w:t>
      </w:r>
      <w:bookmarkStart w:id="4" w:name="_Hlk533783813"/>
      <w:r w:rsidRPr="000C2985">
        <w:rPr>
          <w:b/>
        </w:rPr>
        <w:t>Accession Inventory Group Attach</w:t>
      </w:r>
      <w:r w:rsidRPr="00735843">
        <w:t xml:space="preserve"> </w:t>
      </w:r>
      <w:bookmarkEnd w:id="4"/>
      <w:r w:rsidRPr="00735843">
        <w:t xml:space="preserve">dataview </w:t>
      </w:r>
      <w:r>
        <w:t xml:space="preserve">was added </w:t>
      </w:r>
      <w:r w:rsidRPr="00735843">
        <w:t xml:space="preserve">to allow </w:t>
      </w:r>
      <w:r>
        <w:t xml:space="preserve">documents to be attached to a group of accession/inventory records. (Note: in the CT, </w:t>
      </w:r>
      <w:r w:rsidRPr="00735843">
        <w:t xml:space="preserve">the </w:t>
      </w:r>
      <w:r>
        <w:t>A</w:t>
      </w:r>
      <w:r w:rsidRPr="00735843">
        <w:t>ttach</w:t>
      </w:r>
      <w:r>
        <w:t>ment</w:t>
      </w:r>
      <w:r w:rsidRPr="00735843">
        <w:t xml:space="preserve"> </w:t>
      </w:r>
      <w:r>
        <w:t>W</w:t>
      </w:r>
      <w:r w:rsidRPr="00735843">
        <w:t xml:space="preserve">izard </w:t>
      </w:r>
      <w:r>
        <w:t>has not been programmed for this functionality as of December, 2018. It is possible for the DBA to upload the files and then indicate the virtual path.)</w:t>
      </w:r>
      <w:r>
        <w:br/>
      </w:r>
      <w:r>
        <w:rPr>
          <w:noProof/>
        </w:rPr>
        <w:drawing>
          <wp:inline distT="0" distB="0" distL="0" distR="0" wp14:anchorId="65D93260" wp14:editId="413627FD">
            <wp:extent cx="3607893" cy="1435100"/>
            <wp:effectExtent l="19050" t="19050" r="12065" b="12700"/>
            <wp:docPr id="75" name="Picture 75" descr="C:\Users\MartyR\AppData\Local\Temp\SNAGHTML6995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yR\AppData\Local\Temp\SNAGHTML6995e8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06" cy="144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DB1BA" w14:textId="77777777" w:rsidR="006A43B6" w:rsidRDefault="006A43B6" w:rsidP="006A43B6">
      <w:pPr>
        <w:pStyle w:val="Heading4"/>
      </w:pPr>
      <w:r>
        <w:t>Inventory Maintenance Policy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C21D7D" w:rsidRPr="00DA32A5" w14:paraId="11066D03" w14:textId="77777777" w:rsidTr="00E12057">
        <w:tc>
          <w:tcPr>
            <w:tcW w:w="810" w:type="dxa"/>
            <w:shd w:val="clear" w:color="000000" w:fill="FFFFFF"/>
          </w:tcPr>
          <w:p w14:paraId="0E97F002" w14:textId="77777777" w:rsidR="00C21D7D" w:rsidRPr="00DA32A5" w:rsidRDefault="00A45723" w:rsidP="00E12057">
            <w:pPr>
              <w:pStyle w:val="NormalInTble"/>
            </w:pPr>
            <w:r>
              <w:rPr>
                <w:noProof/>
              </w:rPr>
              <w:drawing>
                <wp:inline distT="0" distB="0" distL="0" distR="0" wp14:anchorId="1FBA7CE5" wp14:editId="379DF113">
                  <wp:extent cx="365760" cy="441960"/>
                  <wp:effectExtent l="0" t="0" r="0" b="0"/>
                  <wp:docPr id="8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75DF427B" w14:textId="77777777" w:rsidR="00C21D7D" w:rsidRPr="0053077B" w:rsidRDefault="00C21D7D" w:rsidP="00C21D7D">
            <w:pPr>
              <w:pStyle w:val="NormalInTble"/>
              <w:rPr>
                <w:szCs w:val="22"/>
              </w:rPr>
            </w:pPr>
            <w:r w:rsidRPr="00C21D7D">
              <w:rPr>
                <w:szCs w:val="22"/>
              </w:rPr>
              <w:t>Inventory Maintenance Polic</w:t>
            </w:r>
            <w:r>
              <w:rPr>
                <w:szCs w:val="22"/>
              </w:rPr>
              <w:t xml:space="preserve">ies are explained in detail in the online Inventory guide at </w:t>
            </w:r>
            <w:hyperlink r:id="rId26" w:history="1">
              <w:r w:rsidRPr="00C21D7D">
                <w:rPr>
                  <w:rStyle w:val="Hyperlink"/>
                  <w:szCs w:val="22"/>
                </w:rPr>
                <w:t>https://www.grin-global.org/docs/gg_inventory.docx</w:t>
              </w:r>
            </w:hyperlink>
            <w:r w:rsidRPr="0053077B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</w:p>
        </w:tc>
      </w:tr>
    </w:tbl>
    <w:p w14:paraId="3E90B72D" w14:textId="77777777" w:rsidR="006A43B6" w:rsidRDefault="006A43B6">
      <w:r>
        <w:t xml:space="preserve">In the </w:t>
      </w:r>
      <w:r>
        <w:rPr>
          <w:lang w:eastAsia="zh-CN"/>
        </w:rPr>
        <w:t>Curator Tool</w:t>
      </w:r>
      <w:r>
        <w:t xml:space="preserve">, use </w:t>
      </w:r>
      <w:r w:rsidR="00B019C1">
        <w:t xml:space="preserve">an </w:t>
      </w:r>
      <w:r>
        <w:t xml:space="preserve">Inventory Maintenance Policy </w:t>
      </w:r>
      <w:r w:rsidR="00B019C1">
        <w:t xml:space="preserve">or Method </w:t>
      </w:r>
      <w:r>
        <w:t>to filter records. Several different approaches can be used.</w:t>
      </w:r>
    </w:p>
    <w:p w14:paraId="50CFFDD5" w14:textId="77777777" w:rsidR="006A43B6" w:rsidRDefault="006A43B6" w:rsidP="006A43B6">
      <w:pPr>
        <w:pStyle w:val="Heading5"/>
      </w:pPr>
      <w:r>
        <w:t>Drag Maintenance Names to a CT Folder</w:t>
      </w:r>
    </w:p>
    <w:p w14:paraId="5649AEF7" w14:textId="77777777" w:rsidR="00877913" w:rsidRDefault="006A43B6">
      <w:pPr>
        <w:rPr>
          <w:lang w:eastAsia="zh-CN"/>
        </w:rPr>
      </w:pPr>
      <w:r>
        <w:t xml:space="preserve">In the Search Tool, find the desired policy name(s) in the </w:t>
      </w:r>
      <w:r w:rsidRPr="00AE177F">
        <w:rPr>
          <w:b/>
        </w:rPr>
        <w:t>Inventory Maintenance Policy</w:t>
      </w:r>
      <w:r>
        <w:t xml:space="preserve"> dataview, and then drag the records to a folder in the </w:t>
      </w:r>
      <w:r>
        <w:rPr>
          <w:lang w:eastAsia="zh-CN"/>
        </w:rPr>
        <w:t>Curator Tool:</w:t>
      </w:r>
      <w:r>
        <w:rPr>
          <w:lang w:eastAsia="zh-CN"/>
        </w:rPr>
        <w:br/>
      </w:r>
      <w:r>
        <w:rPr>
          <w:noProof/>
        </w:rPr>
        <w:drawing>
          <wp:inline distT="0" distB="0" distL="0" distR="0" wp14:anchorId="12962D1B" wp14:editId="264D10A5">
            <wp:extent cx="5943600" cy="3557132"/>
            <wp:effectExtent l="19050" t="19050" r="19050" b="24268"/>
            <wp:docPr id="1" name="Picture 1" descr="C:\Users\MartyR\AppData\Local\Temp\SNAGHTML4e80af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yR\AppData\Local\Temp\SNAGHTML4e80afa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7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7F">
        <w:rPr>
          <w:lang w:eastAsia="zh-CN"/>
        </w:rPr>
        <w:lastRenderedPageBreak/>
        <w:t xml:space="preserve">The List Panel displays the objects for the maintenance names, and in the </w:t>
      </w:r>
      <w:r w:rsidR="00C21D7D">
        <w:rPr>
          <w:lang w:eastAsia="zh-CN"/>
        </w:rPr>
        <w:t xml:space="preserve">Curator Tool’s </w:t>
      </w:r>
      <w:r w:rsidR="00AE177F">
        <w:rPr>
          <w:lang w:eastAsia="zh-CN"/>
        </w:rPr>
        <w:t>datagrid you can switch between dataviews, such as inventory or accessions, to see related records.</w:t>
      </w:r>
      <w:r w:rsidR="00C21D7D">
        <w:rPr>
          <w:lang w:eastAsia="zh-CN"/>
        </w:rPr>
        <w:t xml:space="preserve"> For example, in this case, the list of inventory records shown in the background all were created with one of the three maintenance names listed under </w:t>
      </w:r>
      <w:r w:rsidR="00C21D7D" w:rsidRPr="00C21D7D">
        <w:rPr>
          <w:b/>
          <w:lang w:eastAsia="zh-CN"/>
        </w:rPr>
        <w:t>New List (4)</w:t>
      </w:r>
      <w:r w:rsidR="00C21D7D">
        <w:rPr>
          <w:lang w:eastAsia="zh-CN"/>
        </w:rPr>
        <w:t xml:space="preserve">. (Use a more meaningful list name than this!)    </w:t>
      </w:r>
    </w:p>
    <w:p w14:paraId="63CA2AB8" w14:textId="77777777" w:rsidR="00877913" w:rsidRDefault="00877913" w:rsidP="00877913">
      <w:pPr>
        <w:pStyle w:val="Heading5"/>
      </w:pPr>
      <w:r>
        <w:t>Drag the Code to Build a Dynamic Folder</w:t>
      </w:r>
    </w:p>
    <w:p w14:paraId="5DD5D1BF" w14:textId="77777777" w:rsidR="00C21D7D" w:rsidRDefault="00877913" w:rsidP="00C21D7D">
      <w:r>
        <w:t xml:space="preserve">You can create a dynamic folder, that uses code based on </w:t>
      </w:r>
      <w:r w:rsidR="00C21D7D">
        <w:t xml:space="preserve">an </w:t>
      </w:r>
      <w:r>
        <w:t>Inventory Maintenance Policy</w:t>
      </w:r>
      <w:r w:rsidR="00C21D7D">
        <w:t xml:space="preserve"> name. An advantage of this method is that you can easily edit the properties and replace the policy name as desired. (2</w:t>
      </w:r>
      <w:r w:rsidR="00C21D7D" w:rsidRPr="00C21D7D">
        <w:rPr>
          <w:vertAlign w:val="superscript"/>
        </w:rPr>
        <w:t>nd</w:t>
      </w:r>
      <w:r w:rsidR="00C21D7D">
        <w:t xml:space="preserve"> screen below)</w:t>
      </w:r>
      <w:r w:rsidR="00C21D7D">
        <w:br/>
      </w:r>
      <w:r>
        <w:rPr>
          <w:noProof/>
        </w:rPr>
        <w:drawing>
          <wp:inline distT="0" distB="0" distL="0" distR="0" wp14:anchorId="75844761" wp14:editId="6EB35257">
            <wp:extent cx="4940324" cy="29604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08" cy="296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C84B8" w14:textId="77777777" w:rsidR="00B019C1" w:rsidRDefault="00C21D7D" w:rsidP="00C21D7D">
      <w:r>
        <w:rPr>
          <w:noProof/>
        </w:rPr>
        <w:drawing>
          <wp:inline distT="0" distB="0" distL="0" distR="0" wp14:anchorId="706AC86B" wp14:editId="4B97919A">
            <wp:extent cx="3869413" cy="28238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4" cy="28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C7C1C" w14:textId="77777777" w:rsidR="00B019C1" w:rsidRDefault="00B019C1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5191FBFD" w14:textId="77777777" w:rsidR="00B019C1" w:rsidRDefault="00B019C1" w:rsidP="00B019C1">
      <w:pPr>
        <w:pStyle w:val="Heading4"/>
      </w:pPr>
      <w:r>
        <w:lastRenderedPageBreak/>
        <w:t>Method</w:t>
      </w:r>
      <w:bookmarkStart w:id="5" w:name="method"/>
      <w:bookmarkEnd w:id="5"/>
    </w:p>
    <w:p w14:paraId="687CED21" w14:textId="77777777" w:rsidR="00B019C1" w:rsidRDefault="00B019C1" w:rsidP="00B019C1">
      <w:r w:rsidRPr="002818CF">
        <w:t>Th</w:t>
      </w:r>
      <w:r>
        <w:t xml:space="preserve">e Method </w:t>
      </w:r>
      <w:r w:rsidRPr="002818CF">
        <w:t>dataview accesses the table of methods and procedures</w:t>
      </w:r>
      <w:r>
        <w:t xml:space="preserve">. </w:t>
      </w:r>
      <w:r w:rsidRPr="002818CF">
        <w:t xml:space="preserve"> </w:t>
      </w:r>
      <w:r>
        <w:t xml:space="preserve">One example of methods is those </w:t>
      </w:r>
      <w:r w:rsidRPr="002818CF">
        <w:t xml:space="preserve">used in determining the crop specific attributes of the germplasm. Each environment used in an evaluation should have its own </w:t>
      </w:r>
      <w:r>
        <w:t xml:space="preserve">method </w:t>
      </w:r>
      <w:r w:rsidRPr="002818CF">
        <w:t xml:space="preserve">record. </w:t>
      </w:r>
      <w:r>
        <w:br/>
      </w:r>
      <w:r>
        <w:rPr>
          <w:noProof/>
        </w:rPr>
        <w:drawing>
          <wp:inline distT="0" distB="0" distL="0" distR="0" wp14:anchorId="10B9ADF8" wp14:editId="3E53C196">
            <wp:extent cx="5581540" cy="965216"/>
            <wp:effectExtent l="0" t="0" r="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62" cy="96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69" w:type="dxa"/>
        <w:tblInd w:w="-78" w:type="dxa"/>
        <w:tblLayout w:type="fixed"/>
        <w:tblLook w:val="04A0" w:firstRow="1" w:lastRow="0" w:firstColumn="1" w:lastColumn="0" w:noHBand="0" w:noVBand="1"/>
      </w:tblPr>
      <w:tblGrid>
        <w:gridCol w:w="812"/>
        <w:gridCol w:w="8800"/>
        <w:gridCol w:w="57"/>
      </w:tblGrid>
      <w:tr w:rsidR="00B019C1" w:rsidRPr="00597272" w14:paraId="1B287A25" w14:textId="77777777" w:rsidTr="00FA1506">
        <w:trPr>
          <w:gridAfter w:val="1"/>
          <w:wAfter w:w="57" w:type="dxa"/>
        </w:trPr>
        <w:tc>
          <w:tcPr>
            <w:tcW w:w="816" w:type="dxa"/>
          </w:tcPr>
          <w:p w14:paraId="1BA1EB20" w14:textId="77777777" w:rsidR="00B019C1" w:rsidRPr="00597272" w:rsidRDefault="00B019C1" w:rsidP="00FA1506">
            <w:pPr>
              <w:pStyle w:val="NormalInTble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365DB4" wp14:editId="76B57D6E">
                  <wp:extent cx="364490" cy="451485"/>
                  <wp:effectExtent l="19050" t="0" r="0" b="0"/>
                  <wp:docPr id="96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3" w:type="dxa"/>
          </w:tcPr>
          <w:p w14:paraId="2DC5DFD3" w14:textId="77777777" w:rsidR="00B019C1" w:rsidRPr="009E61E8" w:rsidRDefault="00B019C1" w:rsidP="00FA1506">
            <w:r>
              <w:t xml:space="preserve">A </w:t>
            </w:r>
            <w:r w:rsidRPr="00E769C1">
              <w:rPr>
                <w:b/>
                <w:bCs/>
              </w:rPr>
              <w:t>Method</w:t>
            </w:r>
            <w:r>
              <w:t xml:space="preserve"> item in a CT list is an excellent way to filter records: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B99EA43" wp14:editId="4ABCC536">
                  <wp:extent cx="4693568" cy="1441708"/>
                  <wp:effectExtent l="19050" t="19050" r="0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60" cy="1445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E67D49" wp14:editId="13613D1A">
                  <wp:extent cx="4718111" cy="1841500"/>
                  <wp:effectExtent l="19050" t="19050" r="25400" b="25400"/>
                  <wp:docPr id="1024" name="Picture 1024" descr="C:\Users\MartyR\AppData\Local\Temp\SNAGHTMLfc6e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yR\AppData\Local\Temp\SNAGHTMLfc6e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718" cy="18628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r w:rsidRPr="00966344">
              <w:t xml:space="preserve"> </w:t>
            </w:r>
            <w:r>
              <w:br/>
            </w:r>
          </w:p>
        </w:tc>
      </w:tr>
      <w:tr w:rsidR="00E769C1" w:rsidRPr="00597272" w14:paraId="1B71B348" w14:textId="77777777" w:rsidTr="00A1731F">
        <w:tblPrEx>
          <w:shd w:val="clear" w:color="000000" w:fill="FFFFFF"/>
        </w:tblPrEx>
        <w:tc>
          <w:tcPr>
            <w:tcW w:w="810" w:type="dxa"/>
            <w:shd w:val="clear" w:color="000000" w:fill="FFFFFF"/>
          </w:tcPr>
          <w:p w14:paraId="7AE2A4C5" w14:textId="77777777" w:rsidR="00E769C1" w:rsidRPr="00494E5F" w:rsidRDefault="00E769C1" w:rsidP="00A1731F">
            <w:pPr>
              <w:spacing w:after="240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471D149" wp14:editId="65924640">
                  <wp:extent cx="407662" cy="483861"/>
                  <wp:effectExtent l="0" t="0" r="0" b="0"/>
                  <wp:docPr id="9" name="Picture 9" descr="A picture containing light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tip_ico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62" cy="48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gridSpan w:val="2"/>
            <w:shd w:val="clear" w:color="000000" w:fill="FFFFFF"/>
          </w:tcPr>
          <w:p w14:paraId="63D816C5" w14:textId="77777777" w:rsidR="00E769C1" w:rsidRDefault="00E769C1" w:rsidP="00A1731F">
            <w:pPr>
              <w:spacing w:after="0"/>
            </w:pPr>
            <w:r>
              <w:t xml:space="preserve">Public Website users can also search accessions by Method.  To do so,  </w:t>
            </w:r>
            <w:r w:rsidR="00E05FA2">
              <w:t>the user must select a Crop. The Crop page has a Methods link:</w:t>
            </w:r>
            <w:r w:rsidR="00E05FA2">
              <w:br/>
            </w:r>
            <w:r w:rsidR="00E05FA2">
              <w:rPr>
                <w:noProof/>
              </w:rPr>
              <w:drawing>
                <wp:inline distT="0" distB="0" distL="0" distR="0" wp14:anchorId="78C7D6C1" wp14:editId="25869EEE">
                  <wp:extent cx="4712335" cy="1553691"/>
                  <wp:effectExtent l="19050" t="19050" r="12065" b="279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287" cy="15579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E717C" w14:textId="77777777" w:rsidR="00E05FA2" w:rsidRDefault="00E05FA2" w:rsidP="00A1731F">
            <w:pPr>
              <w:spacing w:after="0"/>
            </w:pPr>
          </w:p>
          <w:p w14:paraId="1D848DCC" w14:textId="77777777" w:rsidR="00E05FA2" w:rsidRDefault="00E05FA2" w:rsidP="00A1731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88BCAD5" wp14:editId="65F113F6">
                  <wp:extent cx="2349500" cy="2349500"/>
                  <wp:effectExtent l="19050" t="19050" r="1270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08662" w14:textId="77777777" w:rsidR="00E05FA2" w:rsidRDefault="00E05FA2" w:rsidP="00A1731F">
            <w:pPr>
              <w:spacing w:after="0"/>
            </w:pPr>
          </w:p>
          <w:p w14:paraId="237004B7" w14:textId="77777777" w:rsidR="00E05FA2" w:rsidRPr="009E61E8" w:rsidRDefault="00E05FA2" w:rsidP="00A1731F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C97A240" wp14:editId="103861F2">
                  <wp:extent cx="5487035" cy="2552700"/>
                  <wp:effectExtent l="19050" t="19050" r="18415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03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E123B95" wp14:editId="7D69F96A">
                  <wp:extent cx="3651250" cy="2290218"/>
                  <wp:effectExtent l="19050" t="19050" r="25400" b="152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7" cy="22953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7851E" w14:textId="77777777" w:rsidR="006A43B6" w:rsidRDefault="006A43B6" w:rsidP="00B019C1">
      <w:pPr>
        <w:pStyle w:val="Heading4"/>
      </w:pPr>
      <w:r>
        <w:lastRenderedPageBreak/>
        <w:br w:type="page"/>
      </w:r>
    </w:p>
    <w:p w14:paraId="79BABBAE" w14:textId="77777777" w:rsidR="001C2552" w:rsidRDefault="000971D7" w:rsidP="000971D7">
      <w:pPr>
        <w:pStyle w:val="Heading4"/>
      </w:pPr>
      <w:bookmarkStart w:id="6" w:name="core_descriptor_group"/>
      <w:bookmarkEnd w:id="6"/>
      <w:r>
        <w:lastRenderedPageBreak/>
        <w:t>Core Descriptor Group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273074" w:rsidRPr="00DA32A5" w14:paraId="48311053" w14:textId="77777777" w:rsidTr="00F51322">
        <w:tc>
          <w:tcPr>
            <w:tcW w:w="810" w:type="dxa"/>
            <w:shd w:val="clear" w:color="000000" w:fill="FFFFFF"/>
          </w:tcPr>
          <w:p w14:paraId="0BBEFA79" w14:textId="77777777" w:rsidR="00273074" w:rsidRPr="00DA32A5" w:rsidRDefault="00273074" w:rsidP="00F51322">
            <w:pPr>
              <w:pStyle w:val="NormalInTble"/>
            </w:pPr>
            <w:r>
              <w:rPr>
                <w:noProof/>
              </w:rPr>
              <w:drawing>
                <wp:inline distT="0" distB="0" distL="0" distR="0" wp14:anchorId="07D138E6" wp14:editId="00807519">
                  <wp:extent cx="368300" cy="436880"/>
                  <wp:effectExtent l="19050" t="0" r="0" b="0"/>
                  <wp:docPr id="24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389BBBF7" w14:textId="77777777" w:rsidR="00273074" w:rsidRDefault="00273074" w:rsidP="001C2552">
            <w:pPr>
              <w:pStyle w:val="NormalInTble"/>
              <w:rPr>
                <w:szCs w:val="22"/>
              </w:rPr>
            </w:pPr>
            <w:r>
              <w:t>Besides the</w:t>
            </w:r>
            <w:r w:rsidR="000971D7">
              <w:t xml:space="preserve"> grouping methods described above</w:t>
            </w:r>
            <w:r>
              <w:t xml:space="preserve">, </w:t>
            </w:r>
            <w:r w:rsidR="00B026AD">
              <w:rPr>
                <w:lang w:eastAsia="zh-CN"/>
              </w:rPr>
              <w:t>GRIN-Global</w:t>
            </w:r>
            <w:r>
              <w:t xml:space="preserve"> ha</w:t>
            </w:r>
            <w:r w:rsidR="00B026AD">
              <w:t>s</w:t>
            </w:r>
            <w:r>
              <w:t xml:space="preserve"> </w:t>
            </w:r>
            <w:r w:rsidR="001C2552">
              <w:t xml:space="preserve">a </w:t>
            </w:r>
            <w:r>
              <w:t xml:space="preserve">capability </w:t>
            </w:r>
            <w:r w:rsidR="001C2552">
              <w:t xml:space="preserve">for </w:t>
            </w:r>
            <w:r>
              <w:t>group</w:t>
            </w:r>
            <w:r w:rsidR="001C2552">
              <w:t>ing</w:t>
            </w:r>
            <w:r>
              <w:t xml:space="preserve"> accessions</w:t>
            </w:r>
            <w:r w:rsidR="0085775E">
              <w:t xml:space="preserve"> by</w:t>
            </w:r>
            <w:r w:rsidR="001C2552">
              <w:t xml:space="preserve"> using Descriptors</w:t>
            </w:r>
            <w:r w:rsidR="00FB370E">
              <w:t xml:space="preserve"> (“Crop Traits”)</w:t>
            </w:r>
            <w:r w:rsidR="001C2552">
              <w:t>.</w:t>
            </w:r>
            <w:r>
              <w:t xml:space="preserve"> A curator </w:t>
            </w:r>
            <w:r w:rsidR="00B026AD">
              <w:t xml:space="preserve">can </w:t>
            </w:r>
            <w:r>
              <w:t xml:space="preserve">decide which accessions would be a representative group of accessions and add them to </w:t>
            </w:r>
            <w:r w:rsidR="001C2552">
              <w:t xml:space="preserve">a </w:t>
            </w:r>
            <w:r>
              <w:t xml:space="preserve">CORE group. </w:t>
            </w:r>
            <w:r w:rsidR="00B026AD">
              <w:t>Under descriptors, a</w:t>
            </w:r>
            <w:r>
              <w:t xml:space="preserve"> researcher </w:t>
            </w:r>
            <w:r w:rsidR="00B026AD">
              <w:t xml:space="preserve">can </w:t>
            </w:r>
            <w:r>
              <w:t>select that group and get a list of pre-defined group of accessions.</w:t>
            </w:r>
            <w:r w:rsidRPr="0053077B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</w:p>
          <w:p w14:paraId="4986BB8F" w14:textId="77777777" w:rsidR="009932E6" w:rsidRDefault="009932E6" w:rsidP="001C2552">
            <w:pPr>
              <w:pStyle w:val="NormalInTble"/>
              <w:rPr>
                <w:szCs w:val="22"/>
              </w:rPr>
            </w:pPr>
          </w:p>
          <w:p w14:paraId="50D64C11" w14:textId="77777777" w:rsidR="009932E6" w:rsidRPr="0053077B" w:rsidRDefault="009932E6" w:rsidP="009932E6">
            <w:pPr>
              <w:pStyle w:val="NormalInTble"/>
              <w:rPr>
                <w:szCs w:val="22"/>
              </w:rPr>
            </w:pPr>
            <w:r>
              <w:rPr>
                <w:szCs w:val="22"/>
              </w:rPr>
              <w:t xml:space="preserve">Shown below is the Crop </w:t>
            </w:r>
            <w:r w:rsidRPr="00586E9F">
              <w:rPr>
                <w:b/>
                <w:szCs w:val="22"/>
              </w:rPr>
              <w:t>APPLE</w:t>
            </w:r>
            <w:r>
              <w:rPr>
                <w:szCs w:val="22"/>
              </w:rPr>
              <w:t xml:space="preserve"> in the NPGS system A CORE Descriptor had been defined.</w:t>
            </w:r>
            <w:r w:rsidR="00771707">
              <w:rPr>
                <w:szCs w:val="22"/>
              </w:rPr>
              <w:br/>
            </w:r>
            <w:r w:rsidR="00771707">
              <w:rPr>
                <w:noProof/>
              </w:rPr>
              <w:drawing>
                <wp:inline distT="0" distB="0" distL="0" distR="0" wp14:anchorId="5B18F3A2" wp14:editId="6747667E">
                  <wp:extent cx="4394514" cy="2940228"/>
                  <wp:effectExtent l="19050" t="0" r="6036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252" cy="294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C2C6D" w14:textId="77777777" w:rsidR="007C6E19" w:rsidRDefault="007C6E19"/>
    <w:p w14:paraId="0E511722" w14:textId="77777777" w:rsidR="00F11F74" w:rsidRDefault="003766C7">
      <w:r>
        <w:rPr>
          <w:noProof/>
        </w:rPr>
        <w:drawing>
          <wp:inline distT="0" distB="0" distL="0" distR="0" wp14:anchorId="3933D082" wp14:editId="13D2D1D0">
            <wp:extent cx="4073116" cy="2879355"/>
            <wp:effectExtent l="19050" t="19050" r="22634" b="162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84" cy="2880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13C68" w14:textId="77777777" w:rsidR="00771707" w:rsidRDefault="00771707">
      <w:r>
        <w:t xml:space="preserve">The recommended way to set up a core group is to create a coded trait for the crop. </w:t>
      </w:r>
    </w:p>
    <w:p w14:paraId="5CA73F71" w14:textId="77777777" w:rsidR="00586E9F" w:rsidRDefault="00586E9F">
      <w:r>
        <w:rPr>
          <w:noProof/>
        </w:rPr>
        <w:lastRenderedPageBreak/>
        <w:drawing>
          <wp:inline distT="0" distB="0" distL="0" distR="0" wp14:anchorId="19C7D016" wp14:editId="2186A653">
            <wp:extent cx="5943600" cy="1641057"/>
            <wp:effectExtent l="19050" t="19050" r="19050" b="16293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1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9ADD7" w14:textId="77777777" w:rsidR="00586E9F" w:rsidRDefault="00586E9F">
      <w:r>
        <w:rPr>
          <w:noProof/>
        </w:rPr>
        <w:drawing>
          <wp:inline distT="0" distB="0" distL="0" distR="0" wp14:anchorId="45A778D2" wp14:editId="44D2F2BF">
            <wp:extent cx="5943600" cy="1222489"/>
            <wp:effectExtent l="19050" t="19050" r="19050" b="15761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2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ED824" w14:textId="77777777" w:rsidR="00586E9F" w:rsidRDefault="00771707">
      <w:r>
        <w:t>Only one code record is needed:</w:t>
      </w:r>
      <w:r>
        <w:br/>
      </w:r>
      <w:r>
        <w:rPr>
          <w:noProof/>
        </w:rPr>
        <w:drawing>
          <wp:inline distT="0" distB="0" distL="0" distR="0" wp14:anchorId="6BB756C9" wp14:editId="73894F35">
            <wp:extent cx="5943600" cy="816610"/>
            <wp:effectExtent l="19050" t="1905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46980D" w14:textId="77777777" w:rsidR="00586E9F" w:rsidRDefault="00586E9F"/>
    <w:p w14:paraId="0B43DC54" w14:textId="77777777" w:rsidR="00771707" w:rsidRDefault="0085775E">
      <w:r>
        <w:t xml:space="preserve">To have an accession included in </w:t>
      </w:r>
      <w:r w:rsidR="00D92529">
        <w:t xml:space="preserve">a </w:t>
      </w:r>
      <w:r>
        <w:t xml:space="preserve">core group, the curator creates an observation record.  In the </w:t>
      </w:r>
      <w:r w:rsidRPr="00D92529">
        <w:rPr>
          <w:b/>
        </w:rPr>
        <w:t>Crop Trait Observation</w:t>
      </w:r>
      <w:r>
        <w:t xml:space="preserve"> dataview, the curator</w:t>
      </w:r>
      <w:r w:rsidR="00D92529">
        <w:t xml:space="preserve"> </w:t>
      </w:r>
      <w:r>
        <w:t xml:space="preserve">selects </w:t>
      </w:r>
      <w:r w:rsidR="00D92529">
        <w:t xml:space="preserve">an </w:t>
      </w:r>
      <w:r w:rsidR="00771707">
        <w:t>i</w:t>
      </w:r>
      <w:r w:rsidR="00D92529">
        <w:t xml:space="preserve">nventory, the crop, </w:t>
      </w:r>
      <w:r>
        <w:t>the trait, in this example “</w:t>
      </w:r>
      <w:r w:rsidRPr="0085775E">
        <w:rPr>
          <w:b/>
        </w:rPr>
        <w:t>CORE SUBSET</w:t>
      </w:r>
      <w:r>
        <w:t xml:space="preserve">,” and </w:t>
      </w:r>
      <w:r w:rsidR="00D92529">
        <w:t xml:space="preserve">selects the </w:t>
      </w:r>
      <w:r w:rsidR="00D92529" w:rsidRPr="00D92529">
        <w:rPr>
          <w:b/>
        </w:rPr>
        <w:t>Coded Value</w:t>
      </w:r>
      <w:r w:rsidR="00D92529">
        <w:t xml:space="preserve"> field from a lookup picker</w:t>
      </w:r>
      <w:r w:rsidR="00771707">
        <w:t xml:space="preserve">. (Not shown – a Method must also be selected.) </w:t>
      </w:r>
      <w:r>
        <w:br/>
      </w:r>
      <w:r w:rsidR="00D92529">
        <w:rPr>
          <w:noProof/>
        </w:rPr>
        <w:drawing>
          <wp:inline distT="0" distB="0" distL="0" distR="0" wp14:anchorId="75B09D8F" wp14:editId="13997A27">
            <wp:extent cx="5943600" cy="761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3F6F" w14:textId="77777777" w:rsidR="00771707" w:rsidRDefault="00771707">
      <w:r>
        <w:t xml:space="preserve">When saved, the new record displays, including the “Y” in the </w:t>
      </w:r>
      <w:r w:rsidRPr="00771707">
        <w:rPr>
          <w:b/>
        </w:rPr>
        <w:t>T</w:t>
      </w:r>
      <w:r>
        <w:rPr>
          <w:b/>
        </w:rPr>
        <w:t>r</w:t>
      </w:r>
      <w:r w:rsidRPr="00771707">
        <w:rPr>
          <w:b/>
        </w:rPr>
        <w:t>ait Code</w:t>
      </w:r>
      <w:r>
        <w:t xml:space="preserve"> field:</w:t>
      </w:r>
      <w:r>
        <w:br/>
      </w:r>
      <w:r>
        <w:rPr>
          <w:noProof/>
        </w:rPr>
        <w:drawing>
          <wp:inline distT="0" distB="0" distL="0" distR="0" wp14:anchorId="01EFDFBF" wp14:editId="6A6750FD">
            <wp:extent cx="5943600" cy="73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52A6" w14:textId="77777777" w:rsidR="00A45723" w:rsidRDefault="00A45723">
      <w:r>
        <w:t>The result in the Public Website was shown on the previous page.</w:t>
      </w:r>
    </w:p>
    <w:p w14:paraId="49AD9587" w14:textId="77777777" w:rsidR="001E10F8" w:rsidRDefault="001E10F8">
      <w:r>
        <w:lastRenderedPageBreak/>
        <w:t xml:space="preserve">You can also use TRAITS with a specific value to act as a filter in the </w:t>
      </w:r>
      <w:r w:rsidRPr="007C0D9D">
        <w:t>Curator Tool</w:t>
      </w:r>
      <w:r>
        <w:t>:</w:t>
      </w:r>
      <w:r>
        <w:br/>
      </w:r>
      <w:r>
        <w:rPr>
          <w:noProof/>
        </w:rPr>
        <w:drawing>
          <wp:inline distT="0" distB="0" distL="0" distR="0" wp14:anchorId="189AF95E" wp14:editId="0C5D5482">
            <wp:extent cx="5943600" cy="2004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331D" w14:textId="77777777" w:rsidR="00142DFF" w:rsidRDefault="00142DFF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142DFF" w:rsidRPr="00597272" w14:paraId="2F03A8FF" w14:textId="77777777" w:rsidTr="00640320">
        <w:tc>
          <w:tcPr>
            <w:tcW w:w="815" w:type="dxa"/>
          </w:tcPr>
          <w:p w14:paraId="0A0B9590" w14:textId="77777777" w:rsidR="00142DFF" w:rsidRPr="00597272" w:rsidRDefault="00142DFF" w:rsidP="00640320">
            <w:pPr>
              <w:pStyle w:val="NormalInTble"/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7FAC08" wp14:editId="03F7A094">
                  <wp:extent cx="364490" cy="440055"/>
                  <wp:effectExtent l="19050" t="0" r="0" b="0"/>
                  <wp:docPr id="23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7975675D" w14:textId="77777777" w:rsidR="00142DFF" w:rsidRDefault="00142DFF" w:rsidP="00640320">
            <w:r>
              <w:t xml:space="preserve">In the legacy GRIN system, a trigger was set up to create “CORE” observation records whenever the Accession field Is Core? was selected. That is not the case in GRIN-Global, selecting </w:t>
            </w:r>
            <w:r w:rsidRPr="00142DFF">
              <w:rPr>
                <w:b/>
                <w:bCs/>
              </w:rPr>
              <w:t>Is Core?</w:t>
            </w:r>
            <w:r>
              <w:t xml:space="preserve"> on the Accession record does not generate a CORE observation record for the accession.</w:t>
            </w:r>
          </w:p>
          <w:p w14:paraId="280B4183" w14:textId="77777777" w:rsidR="00B05D3E" w:rsidRDefault="00142DFF" w:rsidP="00640320">
            <w:r>
              <w:t>The CORE trait must be manually set up</w:t>
            </w:r>
            <w:r w:rsidR="00B05D3E">
              <w:t xml:space="preserve">; </w:t>
            </w:r>
            <w:r>
              <w:t xml:space="preserve">then the curator must create observation records for the accessions that are to be considered “CORE.” </w:t>
            </w:r>
            <w:r w:rsidR="00B05D3E">
              <w:br/>
            </w:r>
            <w:r w:rsidR="00B05D3E">
              <w:br/>
            </w:r>
            <w:r w:rsidR="00B05D3E">
              <w:rPr>
                <w:noProof/>
              </w:rPr>
              <w:drawing>
                <wp:inline distT="0" distB="0" distL="0" distR="0" wp14:anchorId="4DD7F002" wp14:editId="701F56F0">
                  <wp:extent cx="4438878" cy="19368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878" cy="19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D3E">
              <w:br/>
            </w:r>
          </w:p>
          <w:p w14:paraId="52DD19A0" w14:textId="77777777" w:rsidR="00142DFF" w:rsidRDefault="00B05D3E" w:rsidP="00640320">
            <w:r>
              <w:rPr>
                <w:noProof/>
              </w:rPr>
              <w:drawing>
                <wp:inline distT="0" distB="0" distL="0" distR="0" wp14:anchorId="7D5729B3" wp14:editId="13E7A341">
                  <wp:extent cx="5471795" cy="11468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9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72D0391" w14:textId="77777777" w:rsidR="00142DFF" w:rsidRDefault="00142DFF" w:rsidP="00640320"/>
          <w:p w14:paraId="64EE8F7D" w14:textId="77777777" w:rsidR="00142DFF" w:rsidRPr="009E61E8" w:rsidRDefault="00142DFF" w:rsidP="00640320"/>
        </w:tc>
      </w:tr>
    </w:tbl>
    <w:p w14:paraId="3A76F868" w14:textId="77777777" w:rsidR="00A45723" w:rsidRDefault="00A45723">
      <w:r>
        <w:lastRenderedPageBreak/>
        <w:br w:type="page"/>
      </w:r>
    </w:p>
    <w:p w14:paraId="01248959" w14:textId="77777777" w:rsidR="00A45723" w:rsidRDefault="00A45723" w:rsidP="00A45723">
      <w:pPr>
        <w:pStyle w:val="Heading3"/>
      </w:pPr>
      <w:bookmarkStart w:id="7" w:name="_Toc520213724"/>
      <w:bookmarkStart w:id="8" w:name="appendixA"/>
      <w:r>
        <w:lastRenderedPageBreak/>
        <w:t>Appendix A:  Document Revision Notes</w:t>
      </w:r>
      <w:bookmarkEnd w:id="7"/>
    </w:p>
    <w:p w14:paraId="5788009D" w14:textId="4C92307A" w:rsidR="00A408C6" w:rsidRPr="00FF69C7" w:rsidRDefault="00A408C6" w:rsidP="00A408C6">
      <w:pPr>
        <w:pStyle w:val="Heading4"/>
      </w:pPr>
      <w:bookmarkStart w:id="9" w:name="_Toc520213725"/>
      <w:bookmarkEnd w:id="8"/>
      <w:r w:rsidRPr="00FF69C7">
        <w:t xml:space="preserve">– </w:t>
      </w:r>
      <w:r>
        <w:t>October 25, 2023</w:t>
      </w:r>
    </w:p>
    <w:p w14:paraId="178C7302" w14:textId="658914E3" w:rsidR="00A408C6" w:rsidRDefault="00A408C6" w:rsidP="00A408C6">
      <w:pPr>
        <w:numPr>
          <w:ilvl w:val="0"/>
          <w:numId w:val="4"/>
        </w:numPr>
        <w:spacing w:after="0" w:line="240" w:lineRule="auto"/>
      </w:pPr>
      <w:r>
        <w:t>examples of the Name Group dataview were modified/added, as this dataview name has changed intro table on page 2</w:t>
      </w:r>
    </w:p>
    <w:p w14:paraId="71B5CD75" w14:textId="3B1850B1" w:rsidR="00E769C1" w:rsidRPr="00FF69C7" w:rsidRDefault="00E769C1" w:rsidP="00E769C1">
      <w:pPr>
        <w:pStyle w:val="Heading4"/>
      </w:pPr>
      <w:r w:rsidRPr="00FF69C7">
        <w:t xml:space="preserve">– </w:t>
      </w:r>
      <w:r>
        <w:t>August 27, 2020</w:t>
      </w:r>
    </w:p>
    <w:p w14:paraId="6697EF33" w14:textId="77777777" w:rsidR="00BC7543" w:rsidRDefault="00BC7543" w:rsidP="005C58E3">
      <w:pPr>
        <w:numPr>
          <w:ilvl w:val="0"/>
          <w:numId w:val="4"/>
        </w:numPr>
        <w:spacing w:after="0" w:line="240" w:lineRule="auto"/>
      </w:pPr>
      <w:r>
        <w:t>modified intro table on page 2</w:t>
      </w:r>
    </w:p>
    <w:p w14:paraId="6DC059E8" w14:textId="77777777" w:rsidR="00E769C1" w:rsidRDefault="00E769C1" w:rsidP="005C58E3">
      <w:pPr>
        <w:numPr>
          <w:ilvl w:val="0"/>
          <w:numId w:val="4"/>
        </w:numPr>
        <w:spacing w:after="0" w:line="240" w:lineRule="auto"/>
      </w:pPr>
      <w:r>
        <w:t xml:space="preserve">added text for </w:t>
      </w:r>
      <w:r w:rsidRPr="00E769C1">
        <w:rPr>
          <w:b/>
          <w:bCs/>
        </w:rPr>
        <w:t>Method</w:t>
      </w:r>
      <w:r>
        <w:t xml:space="preserve"> searching in the Public Website</w:t>
      </w:r>
    </w:p>
    <w:p w14:paraId="07460615" w14:textId="77777777" w:rsidR="00E604FC" w:rsidRDefault="00E604FC" w:rsidP="005C58E3">
      <w:pPr>
        <w:numPr>
          <w:ilvl w:val="0"/>
          <w:numId w:val="4"/>
        </w:numPr>
        <w:spacing w:after="0" w:line="240" w:lineRule="auto"/>
      </w:pPr>
      <w:r>
        <w:t>added screens from PW2</w:t>
      </w:r>
    </w:p>
    <w:p w14:paraId="2463FD37" w14:textId="77777777" w:rsidR="00BC7543" w:rsidRDefault="00BC7543" w:rsidP="005C58E3">
      <w:pPr>
        <w:numPr>
          <w:ilvl w:val="0"/>
          <w:numId w:val="4"/>
        </w:numPr>
        <w:spacing w:after="0" w:line="240" w:lineRule="auto"/>
      </w:pPr>
      <w:r>
        <w:t xml:space="preserve">added note re </w:t>
      </w:r>
      <w:r w:rsidRPr="00BC7543">
        <w:rPr>
          <w:b/>
          <w:bCs/>
        </w:rPr>
        <w:t>Is Core?</w:t>
      </w:r>
      <w:r>
        <w:t xml:space="preserve"> not tied to CORE descriptors</w:t>
      </w:r>
    </w:p>
    <w:p w14:paraId="2AF5F98E" w14:textId="77777777" w:rsidR="004B7A07" w:rsidRPr="00FF69C7" w:rsidRDefault="004B7A07" w:rsidP="00E769C1">
      <w:pPr>
        <w:pStyle w:val="Heading4"/>
      </w:pPr>
      <w:r w:rsidRPr="00FF69C7">
        <w:t xml:space="preserve">– </w:t>
      </w:r>
      <w:r>
        <w:t>March 3, 2020</w:t>
      </w:r>
    </w:p>
    <w:p w14:paraId="39737682" w14:textId="77777777" w:rsidR="004B7A07" w:rsidRDefault="004B7A07" w:rsidP="004B7A07">
      <w:pPr>
        <w:numPr>
          <w:ilvl w:val="0"/>
          <w:numId w:val="4"/>
        </w:numPr>
        <w:spacing w:after="0" w:line="240" w:lineRule="auto"/>
      </w:pPr>
      <w:r>
        <w:t xml:space="preserve">edited text in comparison table of </w:t>
      </w:r>
      <w:r w:rsidRPr="004B7A07">
        <w:rPr>
          <w:b/>
          <w:bCs/>
        </w:rPr>
        <w:t>Accession Inventory Group</w:t>
      </w:r>
      <w:r>
        <w:t xml:space="preserve"> and </w:t>
      </w:r>
      <w:r w:rsidRPr="004B7A07">
        <w:rPr>
          <w:b/>
          <w:bCs/>
        </w:rPr>
        <w:t>Name Group</w:t>
      </w:r>
    </w:p>
    <w:p w14:paraId="1D961C5D" w14:textId="77777777" w:rsidR="00B019C1" w:rsidRPr="00FF69C7" w:rsidRDefault="00B019C1" w:rsidP="00B019C1">
      <w:pPr>
        <w:pStyle w:val="Heading4"/>
      </w:pPr>
      <w:r w:rsidRPr="00FF69C7">
        <w:t xml:space="preserve">– </w:t>
      </w:r>
      <w:r>
        <w:t>October 6, 2019</w:t>
      </w:r>
    </w:p>
    <w:p w14:paraId="22CAEC09" w14:textId="77777777" w:rsidR="00B019C1" w:rsidRDefault="00B019C1" w:rsidP="00B019C1">
      <w:pPr>
        <w:numPr>
          <w:ilvl w:val="0"/>
          <w:numId w:val="4"/>
        </w:numPr>
        <w:spacing w:after="0" w:line="240" w:lineRule="auto"/>
      </w:pPr>
      <w:r>
        <w:t xml:space="preserve">edited text on using Method as a filter </w:t>
      </w:r>
    </w:p>
    <w:p w14:paraId="5DCDDD59" w14:textId="77777777" w:rsidR="00A45723" w:rsidRPr="00FF69C7" w:rsidRDefault="00A45723" w:rsidP="00A45723">
      <w:pPr>
        <w:pStyle w:val="Heading4"/>
      </w:pPr>
      <w:r w:rsidRPr="00FF69C7">
        <w:t xml:space="preserve">– </w:t>
      </w:r>
      <w:r>
        <w:t>December 1, 2018</w:t>
      </w:r>
      <w:bookmarkEnd w:id="9"/>
    </w:p>
    <w:p w14:paraId="3DB1957F" w14:textId="77777777" w:rsidR="00A45723" w:rsidRDefault="00A45723" w:rsidP="00A45723">
      <w:pPr>
        <w:numPr>
          <w:ilvl w:val="0"/>
          <w:numId w:val="4"/>
        </w:numPr>
        <w:spacing w:after="0" w:line="240" w:lineRule="auto"/>
      </w:pPr>
      <w:r>
        <w:t xml:space="preserve">edited text and replaced images in the Core Subset section </w:t>
      </w:r>
    </w:p>
    <w:p w14:paraId="60C0EDC5" w14:textId="77777777" w:rsidR="00771707" w:rsidRDefault="00771707"/>
    <w:sectPr w:rsidR="00771707" w:rsidSect="0000614C"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30FDE" w14:textId="77777777" w:rsidR="00C15811" w:rsidRDefault="00C15811" w:rsidP="00722564">
      <w:pPr>
        <w:spacing w:after="0" w:line="240" w:lineRule="auto"/>
      </w:pPr>
      <w:r>
        <w:separator/>
      </w:r>
    </w:p>
  </w:endnote>
  <w:endnote w:type="continuationSeparator" w:id="0">
    <w:p w14:paraId="13AA8290" w14:textId="77777777" w:rsidR="00C15811" w:rsidRDefault="00C15811" w:rsidP="0072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BAC8" w14:textId="77777777" w:rsidR="00722564" w:rsidRPr="000971D7" w:rsidRDefault="00883E05" w:rsidP="000971D7">
    <w:pPr>
      <w:pStyle w:val="Footer"/>
      <w:pBdr>
        <w:top w:val="single" w:sz="2" w:space="1" w:color="auto"/>
      </w:pBdr>
      <w:tabs>
        <w:tab w:val="clear" w:pos="4680"/>
      </w:tabs>
      <w:rPr>
        <w:rFonts w:asciiTheme="minorHAnsi" w:hAnsiTheme="minorHAnsi"/>
        <w:sz w:val="18"/>
        <w:szCs w:val="18"/>
      </w:rPr>
    </w:pPr>
    <w:proofErr w:type="spellStart"/>
    <w:r>
      <w:rPr>
        <w:rFonts w:asciiTheme="minorHAnsi" w:hAnsiTheme="minorHAnsi"/>
        <w:sz w:val="18"/>
        <w:szCs w:val="18"/>
      </w:rPr>
      <w:t>gg_</w:t>
    </w:r>
    <w:r w:rsidR="00511049" w:rsidRPr="000971D7">
      <w:rPr>
        <w:rFonts w:asciiTheme="minorHAnsi" w:hAnsiTheme="minorHAnsi"/>
        <w:sz w:val="18"/>
        <w:szCs w:val="18"/>
      </w:rPr>
      <w:t>grouping_summary</w:t>
    </w:r>
    <w:proofErr w:type="spellEnd"/>
    <w:r w:rsidR="00722564" w:rsidRPr="000971D7">
      <w:rPr>
        <w:rFonts w:asciiTheme="minorHAnsi" w:hAnsiTheme="minorHAnsi"/>
        <w:sz w:val="18"/>
        <w:szCs w:val="18"/>
      </w:rPr>
      <w:tab/>
      <w:t xml:space="preserve">Page | </w:t>
    </w:r>
    <w:r w:rsidR="00E931C0" w:rsidRPr="000971D7">
      <w:rPr>
        <w:rFonts w:asciiTheme="minorHAnsi" w:hAnsiTheme="minorHAnsi"/>
        <w:sz w:val="18"/>
        <w:szCs w:val="18"/>
      </w:rPr>
      <w:fldChar w:fldCharType="begin"/>
    </w:r>
    <w:r w:rsidR="00722564" w:rsidRPr="000971D7">
      <w:rPr>
        <w:rFonts w:asciiTheme="minorHAnsi" w:hAnsiTheme="minorHAnsi"/>
        <w:sz w:val="18"/>
        <w:szCs w:val="18"/>
      </w:rPr>
      <w:instrText xml:space="preserve"> PAGE   \* MERGEFORMAT </w:instrText>
    </w:r>
    <w:r w:rsidR="00E931C0" w:rsidRPr="000971D7">
      <w:rPr>
        <w:rFonts w:asciiTheme="minorHAnsi" w:hAnsiTheme="minorHAnsi"/>
        <w:sz w:val="18"/>
        <w:szCs w:val="18"/>
      </w:rPr>
      <w:fldChar w:fldCharType="separate"/>
    </w:r>
    <w:r w:rsidR="00CC52E6">
      <w:rPr>
        <w:rFonts w:asciiTheme="minorHAnsi" w:hAnsiTheme="minorHAnsi"/>
        <w:noProof/>
        <w:sz w:val="18"/>
        <w:szCs w:val="18"/>
      </w:rPr>
      <w:t>1</w:t>
    </w:r>
    <w:r w:rsidR="00E931C0" w:rsidRPr="000971D7">
      <w:rPr>
        <w:rFonts w:asciiTheme="minorHAnsi" w:hAnsiTheme="minorHAnsi"/>
        <w:sz w:val="18"/>
        <w:szCs w:val="18"/>
      </w:rPr>
      <w:fldChar w:fldCharType="end"/>
    </w:r>
  </w:p>
  <w:p w14:paraId="345D56A2" w14:textId="77777777" w:rsidR="000971D7" w:rsidRDefault="000971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1BFEE" w14:textId="77777777" w:rsidR="00C15811" w:rsidRDefault="00C15811" w:rsidP="00722564">
      <w:pPr>
        <w:spacing w:after="0" w:line="240" w:lineRule="auto"/>
      </w:pPr>
      <w:r>
        <w:separator/>
      </w:r>
    </w:p>
  </w:footnote>
  <w:footnote w:type="continuationSeparator" w:id="0">
    <w:p w14:paraId="6378C314" w14:textId="77777777" w:rsidR="00C15811" w:rsidRDefault="00C15811" w:rsidP="0072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14DF7"/>
    <w:multiLevelType w:val="hybridMultilevel"/>
    <w:tmpl w:val="A0B6F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27D17"/>
    <w:multiLevelType w:val="hybridMultilevel"/>
    <w:tmpl w:val="58DA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D2324"/>
    <w:multiLevelType w:val="hybridMultilevel"/>
    <w:tmpl w:val="5EE8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85B59"/>
    <w:multiLevelType w:val="hybridMultilevel"/>
    <w:tmpl w:val="4098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9931858">
    <w:abstractNumId w:val="2"/>
  </w:num>
  <w:num w:numId="2" w16cid:durableId="17705463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3884175">
    <w:abstractNumId w:val="1"/>
  </w:num>
  <w:num w:numId="4" w16cid:durableId="341396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69"/>
    <w:rsid w:val="00001403"/>
    <w:rsid w:val="0000154B"/>
    <w:rsid w:val="00002A7E"/>
    <w:rsid w:val="00002EF3"/>
    <w:rsid w:val="000044D3"/>
    <w:rsid w:val="0000614C"/>
    <w:rsid w:val="00010BAC"/>
    <w:rsid w:val="000110A7"/>
    <w:rsid w:val="00012C8C"/>
    <w:rsid w:val="00013878"/>
    <w:rsid w:val="00014926"/>
    <w:rsid w:val="000176E4"/>
    <w:rsid w:val="00017AA4"/>
    <w:rsid w:val="00022109"/>
    <w:rsid w:val="00023219"/>
    <w:rsid w:val="00023ECA"/>
    <w:rsid w:val="000252FC"/>
    <w:rsid w:val="00026523"/>
    <w:rsid w:val="00031624"/>
    <w:rsid w:val="000329A0"/>
    <w:rsid w:val="00033840"/>
    <w:rsid w:val="00033E6D"/>
    <w:rsid w:val="00034FE5"/>
    <w:rsid w:val="0003661D"/>
    <w:rsid w:val="00036784"/>
    <w:rsid w:val="00037089"/>
    <w:rsid w:val="00037141"/>
    <w:rsid w:val="000404E0"/>
    <w:rsid w:val="0004141A"/>
    <w:rsid w:val="00042435"/>
    <w:rsid w:val="000440EC"/>
    <w:rsid w:val="00044F86"/>
    <w:rsid w:val="00046593"/>
    <w:rsid w:val="00046FBD"/>
    <w:rsid w:val="0004726E"/>
    <w:rsid w:val="0005097F"/>
    <w:rsid w:val="000536AC"/>
    <w:rsid w:val="000537A7"/>
    <w:rsid w:val="0005583E"/>
    <w:rsid w:val="000558F5"/>
    <w:rsid w:val="0006014D"/>
    <w:rsid w:val="00061480"/>
    <w:rsid w:val="00062D3F"/>
    <w:rsid w:val="00063A50"/>
    <w:rsid w:val="000640FB"/>
    <w:rsid w:val="00064C4D"/>
    <w:rsid w:val="00064F66"/>
    <w:rsid w:val="0006527A"/>
    <w:rsid w:val="000658FD"/>
    <w:rsid w:val="000669AF"/>
    <w:rsid w:val="00070574"/>
    <w:rsid w:val="000709DD"/>
    <w:rsid w:val="00070C7E"/>
    <w:rsid w:val="00070CB3"/>
    <w:rsid w:val="000719F2"/>
    <w:rsid w:val="00071DC1"/>
    <w:rsid w:val="000742CF"/>
    <w:rsid w:val="00074C8A"/>
    <w:rsid w:val="0007593E"/>
    <w:rsid w:val="0007670E"/>
    <w:rsid w:val="0007721F"/>
    <w:rsid w:val="00077B53"/>
    <w:rsid w:val="00077DB5"/>
    <w:rsid w:val="00080022"/>
    <w:rsid w:val="00083267"/>
    <w:rsid w:val="00084265"/>
    <w:rsid w:val="0008541E"/>
    <w:rsid w:val="00085B73"/>
    <w:rsid w:val="00085E4C"/>
    <w:rsid w:val="00086B37"/>
    <w:rsid w:val="00092DF0"/>
    <w:rsid w:val="00093379"/>
    <w:rsid w:val="0009482B"/>
    <w:rsid w:val="00094D49"/>
    <w:rsid w:val="0009560B"/>
    <w:rsid w:val="00095D10"/>
    <w:rsid w:val="00096106"/>
    <w:rsid w:val="00096900"/>
    <w:rsid w:val="000971D7"/>
    <w:rsid w:val="00097C77"/>
    <w:rsid w:val="000A1715"/>
    <w:rsid w:val="000A18A8"/>
    <w:rsid w:val="000A22BE"/>
    <w:rsid w:val="000A2B13"/>
    <w:rsid w:val="000A48B5"/>
    <w:rsid w:val="000A4BAD"/>
    <w:rsid w:val="000A4F26"/>
    <w:rsid w:val="000A6023"/>
    <w:rsid w:val="000A7DEF"/>
    <w:rsid w:val="000B01AD"/>
    <w:rsid w:val="000B1526"/>
    <w:rsid w:val="000B3027"/>
    <w:rsid w:val="000B3894"/>
    <w:rsid w:val="000B42EC"/>
    <w:rsid w:val="000B471E"/>
    <w:rsid w:val="000B48BC"/>
    <w:rsid w:val="000B74A2"/>
    <w:rsid w:val="000C0710"/>
    <w:rsid w:val="000C072B"/>
    <w:rsid w:val="000C0C04"/>
    <w:rsid w:val="000C121F"/>
    <w:rsid w:val="000C2985"/>
    <w:rsid w:val="000C2E72"/>
    <w:rsid w:val="000C4B21"/>
    <w:rsid w:val="000C500F"/>
    <w:rsid w:val="000C5B83"/>
    <w:rsid w:val="000C6794"/>
    <w:rsid w:val="000C7836"/>
    <w:rsid w:val="000C7D97"/>
    <w:rsid w:val="000D097F"/>
    <w:rsid w:val="000D12AE"/>
    <w:rsid w:val="000D1587"/>
    <w:rsid w:val="000D18C9"/>
    <w:rsid w:val="000D1AB4"/>
    <w:rsid w:val="000D2496"/>
    <w:rsid w:val="000D2D88"/>
    <w:rsid w:val="000D3033"/>
    <w:rsid w:val="000D36E1"/>
    <w:rsid w:val="000D4AF7"/>
    <w:rsid w:val="000D5CE0"/>
    <w:rsid w:val="000D6141"/>
    <w:rsid w:val="000D6A76"/>
    <w:rsid w:val="000D6F85"/>
    <w:rsid w:val="000E0226"/>
    <w:rsid w:val="000E2B4D"/>
    <w:rsid w:val="000E2CAB"/>
    <w:rsid w:val="000E4265"/>
    <w:rsid w:val="000E5F0D"/>
    <w:rsid w:val="000E65D4"/>
    <w:rsid w:val="000F0542"/>
    <w:rsid w:val="000F07DF"/>
    <w:rsid w:val="000F08B0"/>
    <w:rsid w:val="000F24E9"/>
    <w:rsid w:val="000F2532"/>
    <w:rsid w:val="000F5DBC"/>
    <w:rsid w:val="000F791E"/>
    <w:rsid w:val="000F7A87"/>
    <w:rsid w:val="001001B1"/>
    <w:rsid w:val="00101E63"/>
    <w:rsid w:val="001033C2"/>
    <w:rsid w:val="0010564A"/>
    <w:rsid w:val="00106460"/>
    <w:rsid w:val="001065E6"/>
    <w:rsid w:val="00107F03"/>
    <w:rsid w:val="00112135"/>
    <w:rsid w:val="0011348B"/>
    <w:rsid w:val="00117A94"/>
    <w:rsid w:val="0012154B"/>
    <w:rsid w:val="001243A9"/>
    <w:rsid w:val="0012442F"/>
    <w:rsid w:val="00124600"/>
    <w:rsid w:val="0012477C"/>
    <w:rsid w:val="00125EBD"/>
    <w:rsid w:val="001316C7"/>
    <w:rsid w:val="00133A64"/>
    <w:rsid w:val="001344C6"/>
    <w:rsid w:val="00135CCB"/>
    <w:rsid w:val="00140063"/>
    <w:rsid w:val="00142DFF"/>
    <w:rsid w:val="00143208"/>
    <w:rsid w:val="001432F0"/>
    <w:rsid w:val="001435E3"/>
    <w:rsid w:val="00144944"/>
    <w:rsid w:val="00145ED4"/>
    <w:rsid w:val="001461B9"/>
    <w:rsid w:val="00147636"/>
    <w:rsid w:val="001476C4"/>
    <w:rsid w:val="00147DC4"/>
    <w:rsid w:val="00150CC5"/>
    <w:rsid w:val="001516F6"/>
    <w:rsid w:val="00151A8A"/>
    <w:rsid w:val="00156064"/>
    <w:rsid w:val="00156DBD"/>
    <w:rsid w:val="001578B7"/>
    <w:rsid w:val="0016042F"/>
    <w:rsid w:val="00160DB5"/>
    <w:rsid w:val="00160F42"/>
    <w:rsid w:val="00163F22"/>
    <w:rsid w:val="00165A5F"/>
    <w:rsid w:val="00167CC2"/>
    <w:rsid w:val="0017209C"/>
    <w:rsid w:val="00172C34"/>
    <w:rsid w:val="00173C27"/>
    <w:rsid w:val="00173D59"/>
    <w:rsid w:val="00173EB1"/>
    <w:rsid w:val="00174035"/>
    <w:rsid w:val="0017492A"/>
    <w:rsid w:val="001801BC"/>
    <w:rsid w:val="00180713"/>
    <w:rsid w:val="00180722"/>
    <w:rsid w:val="00186361"/>
    <w:rsid w:val="0018637F"/>
    <w:rsid w:val="00187A5A"/>
    <w:rsid w:val="00190316"/>
    <w:rsid w:val="00192F4E"/>
    <w:rsid w:val="00193166"/>
    <w:rsid w:val="00193AAB"/>
    <w:rsid w:val="001961A7"/>
    <w:rsid w:val="00196468"/>
    <w:rsid w:val="00196709"/>
    <w:rsid w:val="00197916"/>
    <w:rsid w:val="001A058A"/>
    <w:rsid w:val="001A0997"/>
    <w:rsid w:val="001A0D77"/>
    <w:rsid w:val="001A1466"/>
    <w:rsid w:val="001A1622"/>
    <w:rsid w:val="001A1BBE"/>
    <w:rsid w:val="001A1C6B"/>
    <w:rsid w:val="001A2DA9"/>
    <w:rsid w:val="001A5508"/>
    <w:rsid w:val="001A6964"/>
    <w:rsid w:val="001A7618"/>
    <w:rsid w:val="001B25C3"/>
    <w:rsid w:val="001B2AEB"/>
    <w:rsid w:val="001B3210"/>
    <w:rsid w:val="001B5CE9"/>
    <w:rsid w:val="001B6A2A"/>
    <w:rsid w:val="001C1192"/>
    <w:rsid w:val="001C2552"/>
    <w:rsid w:val="001C31FD"/>
    <w:rsid w:val="001C329F"/>
    <w:rsid w:val="001C35C0"/>
    <w:rsid w:val="001C451E"/>
    <w:rsid w:val="001C7341"/>
    <w:rsid w:val="001C7858"/>
    <w:rsid w:val="001D2048"/>
    <w:rsid w:val="001D20F9"/>
    <w:rsid w:val="001D2F16"/>
    <w:rsid w:val="001D440F"/>
    <w:rsid w:val="001D457B"/>
    <w:rsid w:val="001D63FD"/>
    <w:rsid w:val="001D705C"/>
    <w:rsid w:val="001E10F8"/>
    <w:rsid w:val="001E203D"/>
    <w:rsid w:val="001E2149"/>
    <w:rsid w:val="001E2B85"/>
    <w:rsid w:val="001E3825"/>
    <w:rsid w:val="001E4E23"/>
    <w:rsid w:val="001E4E91"/>
    <w:rsid w:val="001E5B0A"/>
    <w:rsid w:val="001E7F45"/>
    <w:rsid w:val="001F086D"/>
    <w:rsid w:val="001F0E13"/>
    <w:rsid w:val="001F306B"/>
    <w:rsid w:val="001F4799"/>
    <w:rsid w:val="001F571A"/>
    <w:rsid w:val="001F687E"/>
    <w:rsid w:val="001F6C26"/>
    <w:rsid w:val="001F6E9E"/>
    <w:rsid w:val="001F7266"/>
    <w:rsid w:val="001F7EBC"/>
    <w:rsid w:val="002001BA"/>
    <w:rsid w:val="002029C8"/>
    <w:rsid w:val="0020392E"/>
    <w:rsid w:val="00203F9A"/>
    <w:rsid w:val="00204435"/>
    <w:rsid w:val="00204CE4"/>
    <w:rsid w:val="00206173"/>
    <w:rsid w:val="00206475"/>
    <w:rsid w:val="00211360"/>
    <w:rsid w:val="002121C1"/>
    <w:rsid w:val="002126A7"/>
    <w:rsid w:val="002133F1"/>
    <w:rsid w:val="00214EA8"/>
    <w:rsid w:val="00215609"/>
    <w:rsid w:val="002167EF"/>
    <w:rsid w:val="00220698"/>
    <w:rsid w:val="00221A27"/>
    <w:rsid w:val="00223C71"/>
    <w:rsid w:val="0022417A"/>
    <w:rsid w:val="00231758"/>
    <w:rsid w:val="00232222"/>
    <w:rsid w:val="00232C26"/>
    <w:rsid w:val="00233731"/>
    <w:rsid w:val="002410ED"/>
    <w:rsid w:val="002413EF"/>
    <w:rsid w:val="00241BB1"/>
    <w:rsid w:val="002426A0"/>
    <w:rsid w:val="00243CBF"/>
    <w:rsid w:val="002449B0"/>
    <w:rsid w:val="0024512B"/>
    <w:rsid w:val="00245215"/>
    <w:rsid w:val="00245915"/>
    <w:rsid w:val="0024622D"/>
    <w:rsid w:val="00251B86"/>
    <w:rsid w:val="00251F1C"/>
    <w:rsid w:val="00252341"/>
    <w:rsid w:val="002526F8"/>
    <w:rsid w:val="0025357F"/>
    <w:rsid w:val="002536A5"/>
    <w:rsid w:val="00253BB4"/>
    <w:rsid w:val="0025559A"/>
    <w:rsid w:val="00255865"/>
    <w:rsid w:val="00255AE9"/>
    <w:rsid w:val="0025604E"/>
    <w:rsid w:val="002562A8"/>
    <w:rsid w:val="002564F7"/>
    <w:rsid w:val="002574B5"/>
    <w:rsid w:val="002607ED"/>
    <w:rsid w:val="00261CE0"/>
    <w:rsid w:val="002622C8"/>
    <w:rsid w:val="002622E0"/>
    <w:rsid w:val="00263645"/>
    <w:rsid w:val="00264F35"/>
    <w:rsid w:val="00265239"/>
    <w:rsid w:val="0027260C"/>
    <w:rsid w:val="00273074"/>
    <w:rsid w:val="0027496F"/>
    <w:rsid w:val="0027506E"/>
    <w:rsid w:val="00275A10"/>
    <w:rsid w:val="00275E10"/>
    <w:rsid w:val="00280577"/>
    <w:rsid w:val="00282ECA"/>
    <w:rsid w:val="002858CD"/>
    <w:rsid w:val="002861A0"/>
    <w:rsid w:val="00290DE0"/>
    <w:rsid w:val="0029145B"/>
    <w:rsid w:val="0029160A"/>
    <w:rsid w:val="00292E2A"/>
    <w:rsid w:val="00294099"/>
    <w:rsid w:val="00295A36"/>
    <w:rsid w:val="00295CF2"/>
    <w:rsid w:val="00295D4E"/>
    <w:rsid w:val="00296751"/>
    <w:rsid w:val="002970E1"/>
    <w:rsid w:val="002A12FF"/>
    <w:rsid w:val="002A2326"/>
    <w:rsid w:val="002A2912"/>
    <w:rsid w:val="002A2B97"/>
    <w:rsid w:val="002A357E"/>
    <w:rsid w:val="002A37D5"/>
    <w:rsid w:val="002A46A2"/>
    <w:rsid w:val="002A47AC"/>
    <w:rsid w:val="002A5493"/>
    <w:rsid w:val="002A6866"/>
    <w:rsid w:val="002A7090"/>
    <w:rsid w:val="002B12CF"/>
    <w:rsid w:val="002B299C"/>
    <w:rsid w:val="002B6093"/>
    <w:rsid w:val="002B6D65"/>
    <w:rsid w:val="002B7792"/>
    <w:rsid w:val="002B7C81"/>
    <w:rsid w:val="002C0F08"/>
    <w:rsid w:val="002C1464"/>
    <w:rsid w:val="002C1CCA"/>
    <w:rsid w:val="002C5B21"/>
    <w:rsid w:val="002C66C5"/>
    <w:rsid w:val="002C6F92"/>
    <w:rsid w:val="002C7B5F"/>
    <w:rsid w:val="002D037E"/>
    <w:rsid w:val="002D0A2E"/>
    <w:rsid w:val="002D0BCF"/>
    <w:rsid w:val="002D1AE8"/>
    <w:rsid w:val="002D2CCF"/>
    <w:rsid w:val="002D3C39"/>
    <w:rsid w:val="002D3E94"/>
    <w:rsid w:val="002D6EC0"/>
    <w:rsid w:val="002D7EC8"/>
    <w:rsid w:val="002E03A4"/>
    <w:rsid w:val="002E1298"/>
    <w:rsid w:val="002E25F4"/>
    <w:rsid w:val="002E38A9"/>
    <w:rsid w:val="002E4024"/>
    <w:rsid w:val="002E51DF"/>
    <w:rsid w:val="002E61BB"/>
    <w:rsid w:val="002E6510"/>
    <w:rsid w:val="002E6F49"/>
    <w:rsid w:val="002E7357"/>
    <w:rsid w:val="002F0456"/>
    <w:rsid w:val="002F0A92"/>
    <w:rsid w:val="002F0EAC"/>
    <w:rsid w:val="002F1389"/>
    <w:rsid w:val="002F1469"/>
    <w:rsid w:val="002F1DD7"/>
    <w:rsid w:val="002F3790"/>
    <w:rsid w:val="002F3BAD"/>
    <w:rsid w:val="002F5004"/>
    <w:rsid w:val="002F77E6"/>
    <w:rsid w:val="00303D21"/>
    <w:rsid w:val="00303E03"/>
    <w:rsid w:val="00304EEC"/>
    <w:rsid w:val="003065A4"/>
    <w:rsid w:val="00310EFB"/>
    <w:rsid w:val="003130D4"/>
    <w:rsid w:val="00314A6A"/>
    <w:rsid w:val="00316B25"/>
    <w:rsid w:val="00320AA7"/>
    <w:rsid w:val="00320BFE"/>
    <w:rsid w:val="00322BDF"/>
    <w:rsid w:val="00322D32"/>
    <w:rsid w:val="003261F5"/>
    <w:rsid w:val="00326E9E"/>
    <w:rsid w:val="003301C8"/>
    <w:rsid w:val="003302CC"/>
    <w:rsid w:val="003322A4"/>
    <w:rsid w:val="003332EF"/>
    <w:rsid w:val="003361A4"/>
    <w:rsid w:val="0033701A"/>
    <w:rsid w:val="00337F50"/>
    <w:rsid w:val="003401CD"/>
    <w:rsid w:val="00340914"/>
    <w:rsid w:val="00341026"/>
    <w:rsid w:val="00341E09"/>
    <w:rsid w:val="00342216"/>
    <w:rsid w:val="003424F8"/>
    <w:rsid w:val="0034275F"/>
    <w:rsid w:val="0034279D"/>
    <w:rsid w:val="00342A33"/>
    <w:rsid w:val="00342CC9"/>
    <w:rsid w:val="00343041"/>
    <w:rsid w:val="00344F49"/>
    <w:rsid w:val="00345468"/>
    <w:rsid w:val="003508A2"/>
    <w:rsid w:val="003509A9"/>
    <w:rsid w:val="003513F9"/>
    <w:rsid w:val="003515E2"/>
    <w:rsid w:val="003531AD"/>
    <w:rsid w:val="00354E3A"/>
    <w:rsid w:val="003554B8"/>
    <w:rsid w:val="0035628B"/>
    <w:rsid w:val="00360FC4"/>
    <w:rsid w:val="00362184"/>
    <w:rsid w:val="00362CBF"/>
    <w:rsid w:val="00364DA2"/>
    <w:rsid w:val="0036532E"/>
    <w:rsid w:val="00365E93"/>
    <w:rsid w:val="003677AD"/>
    <w:rsid w:val="00370EE9"/>
    <w:rsid w:val="00371B66"/>
    <w:rsid w:val="003754BD"/>
    <w:rsid w:val="003766C7"/>
    <w:rsid w:val="00376FB1"/>
    <w:rsid w:val="00381FBB"/>
    <w:rsid w:val="003820C1"/>
    <w:rsid w:val="00382136"/>
    <w:rsid w:val="00382E37"/>
    <w:rsid w:val="00383A6A"/>
    <w:rsid w:val="00384036"/>
    <w:rsid w:val="0038613B"/>
    <w:rsid w:val="003864D2"/>
    <w:rsid w:val="00387925"/>
    <w:rsid w:val="00390BC2"/>
    <w:rsid w:val="00390E5D"/>
    <w:rsid w:val="0039143E"/>
    <w:rsid w:val="00391B62"/>
    <w:rsid w:val="00391BDD"/>
    <w:rsid w:val="00392215"/>
    <w:rsid w:val="00392B8F"/>
    <w:rsid w:val="00393278"/>
    <w:rsid w:val="00395302"/>
    <w:rsid w:val="0039632D"/>
    <w:rsid w:val="003963BD"/>
    <w:rsid w:val="00397090"/>
    <w:rsid w:val="0039720F"/>
    <w:rsid w:val="00397447"/>
    <w:rsid w:val="003977D3"/>
    <w:rsid w:val="00397F3D"/>
    <w:rsid w:val="003A0435"/>
    <w:rsid w:val="003A0FE0"/>
    <w:rsid w:val="003A2037"/>
    <w:rsid w:val="003A32D4"/>
    <w:rsid w:val="003A5ED6"/>
    <w:rsid w:val="003A730D"/>
    <w:rsid w:val="003A7B1F"/>
    <w:rsid w:val="003A7E84"/>
    <w:rsid w:val="003B0B5C"/>
    <w:rsid w:val="003B0DCC"/>
    <w:rsid w:val="003B269A"/>
    <w:rsid w:val="003B39E3"/>
    <w:rsid w:val="003B430A"/>
    <w:rsid w:val="003B529A"/>
    <w:rsid w:val="003B6DE3"/>
    <w:rsid w:val="003B7649"/>
    <w:rsid w:val="003C0E5A"/>
    <w:rsid w:val="003C0F36"/>
    <w:rsid w:val="003C18EF"/>
    <w:rsid w:val="003C2345"/>
    <w:rsid w:val="003C4199"/>
    <w:rsid w:val="003C49D8"/>
    <w:rsid w:val="003C49FB"/>
    <w:rsid w:val="003C4A4A"/>
    <w:rsid w:val="003D0D6C"/>
    <w:rsid w:val="003D0DC0"/>
    <w:rsid w:val="003D0F3E"/>
    <w:rsid w:val="003D1089"/>
    <w:rsid w:val="003D15FF"/>
    <w:rsid w:val="003D1621"/>
    <w:rsid w:val="003D1631"/>
    <w:rsid w:val="003D2EEF"/>
    <w:rsid w:val="003D50B8"/>
    <w:rsid w:val="003D5A3C"/>
    <w:rsid w:val="003D662A"/>
    <w:rsid w:val="003D73C5"/>
    <w:rsid w:val="003E1A0A"/>
    <w:rsid w:val="003E4B85"/>
    <w:rsid w:val="003E542B"/>
    <w:rsid w:val="003E7205"/>
    <w:rsid w:val="003F0576"/>
    <w:rsid w:val="003F26D9"/>
    <w:rsid w:val="003F4A7E"/>
    <w:rsid w:val="003F4E8D"/>
    <w:rsid w:val="003F7B41"/>
    <w:rsid w:val="00401975"/>
    <w:rsid w:val="004043A1"/>
    <w:rsid w:val="00404641"/>
    <w:rsid w:val="00405030"/>
    <w:rsid w:val="00406CA7"/>
    <w:rsid w:val="00407A05"/>
    <w:rsid w:val="004117A2"/>
    <w:rsid w:val="004120C6"/>
    <w:rsid w:val="00412A0D"/>
    <w:rsid w:val="004136AE"/>
    <w:rsid w:val="00414453"/>
    <w:rsid w:val="00414672"/>
    <w:rsid w:val="00416806"/>
    <w:rsid w:val="00416E9E"/>
    <w:rsid w:val="00422CC5"/>
    <w:rsid w:val="004243E9"/>
    <w:rsid w:val="004249DC"/>
    <w:rsid w:val="00424EB6"/>
    <w:rsid w:val="0042603E"/>
    <w:rsid w:val="004262D7"/>
    <w:rsid w:val="00427F9C"/>
    <w:rsid w:val="00430371"/>
    <w:rsid w:val="004329F8"/>
    <w:rsid w:val="00437460"/>
    <w:rsid w:val="00440A82"/>
    <w:rsid w:val="00440AAD"/>
    <w:rsid w:val="00442736"/>
    <w:rsid w:val="004477B6"/>
    <w:rsid w:val="00447B8A"/>
    <w:rsid w:val="00451965"/>
    <w:rsid w:val="00452381"/>
    <w:rsid w:val="00454813"/>
    <w:rsid w:val="00454CA8"/>
    <w:rsid w:val="00454F80"/>
    <w:rsid w:val="00456B4B"/>
    <w:rsid w:val="00464388"/>
    <w:rsid w:val="0046537E"/>
    <w:rsid w:val="0046562C"/>
    <w:rsid w:val="00465E7A"/>
    <w:rsid w:val="0046613E"/>
    <w:rsid w:val="00466A7E"/>
    <w:rsid w:val="004700A1"/>
    <w:rsid w:val="00470DD5"/>
    <w:rsid w:val="00471287"/>
    <w:rsid w:val="00473F44"/>
    <w:rsid w:val="00476444"/>
    <w:rsid w:val="00476D98"/>
    <w:rsid w:val="00477157"/>
    <w:rsid w:val="00477F10"/>
    <w:rsid w:val="00480257"/>
    <w:rsid w:val="004805F4"/>
    <w:rsid w:val="00481D83"/>
    <w:rsid w:val="00481FEE"/>
    <w:rsid w:val="00482EFC"/>
    <w:rsid w:val="00486B0A"/>
    <w:rsid w:val="0048796A"/>
    <w:rsid w:val="00487D30"/>
    <w:rsid w:val="004901F1"/>
    <w:rsid w:val="00491890"/>
    <w:rsid w:val="004928A3"/>
    <w:rsid w:val="00492C84"/>
    <w:rsid w:val="00493316"/>
    <w:rsid w:val="00494500"/>
    <w:rsid w:val="00495C2D"/>
    <w:rsid w:val="00497BDE"/>
    <w:rsid w:val="004A0792"/>
    <w:rsid w:val="004A253B"/>
    <w:rsid w:val="004A350C"/>
    <w:rsid w:val="004A3D30"/>
    <w:rsid w:val="004A3F14"/>
    <w:rsid w:val="004A533E"/>
    <w:rsid w:val="004A5674"/>
    <w:rsid w:val="004A64B0"/>
    <w:rsid w:val="004A7838"/>
    <w:rsid w:val="004B185C"/>
    <w:rsid w:val="004B1D05"/>
    <w:rsid w:val="004B280E"/>
    <w:rsid w:val="004B2A13"/>
    <w:rsid w:val="004B2F3F"/>
    <w:rsid w:val="004B3FAE"/>
    <w:rsid w:val="004B5F8B"/>
    <w:rsid w:val="004B6F6A"/>
    <w:rsid w:val="004B7A07"/>
    <w:rsid w:val="004C01CD"/>
    <w:rsid w:val="004C03BA"/>
    <w:rsid w:val="004C0B71"/>
    <w:rsid w:val="004C1B8A"/>
    <w:rsid w:val="004C3F2D"/>
    <w:rsid w:val="004C42D0"/>
    <w:rsid w:val="004C481C"/>
    <w:rsid w:val="004C5C25"/>
    <w:rsid w:val="004C7087"/>
    <w:rsid w:val="004C70F9"/>
    <w:rsid w:val="004C7611"/>
    <w:rsid w:val="004D037A"/>
    <w:rsid w:val="004D0A99"/>
    <w:rsid w:val="004D20D3"/>
    <w:rsid w:val="004D2F8F"/>
    <w:rsid w:val="004D2FC4"/>
    <w:rsid w:val="004D3A26"/>
    <w:rsid w:val="004D4423"/>
    <w:rsid w:val="004D6937"/>
    <w:rsid w:val="004D6D2C"/>
    <w:rsid w:val="004D6D7B"/>
    <w:rsid w:val="004E30BD"/>
    <w:rsid w:val="004E325E"/>
    <w:rsid w:val="004E50C0"/>
    <w:rsid w:val="004E7B65"/>
    <w:rsid w:val="004F02CE"/>
    <w:rsid w:val="004F1994"/>
    <w:rsid w:val="004F2A91"/>
    <w:rsid w:val="004F3DBA"/>
    <w:rsid w:val="004F6CA4"/>
    <w:rsid w:val="00501595"/>
    <w:rsid w:val="00501B04"/>
    <w:rsid w:val="00503170"/>
    <w:rsid w:val="00503256"/>
    <w:rsid w:val="005061DE"/>
    <w:rsid w:val="0050628D"/>
    <w:rsid w:val="00506308"/>
    <w:rsid w:val="0050750F"/>
    <w:rsid w:val="00511049"/>
    <w:rsid w:val="0051200D"/>
    <w:rsid w:val="00513C80"/>
    <w:rsid w:val="0051441C"/>
    <w:rsid w:val="005159E7"/>
    <w:rsid w:val="00515A02"/>
    <w:rsid w:val="00515C19"/>
    <w:rsid w:val="00517E6F"/>
    <w:rsid w:val="00520C36"/>
    <w:rsid w:val="00522051"/>
    <w:rsid w:val="00522ABE"/>
    <w:rsid w:val="00523901"/>
    <w:rsid w:val="00524AD7"/>
    <w:rsid w:val="005251E0"/>
    <w:rsid w:val="00525539"/>
    <w:rsid w:val="00526DE2"/>
    <w:rsid w:val="005318D3"/>
    <w:rsid w:val="00531FA7"/>
    <w:rsid w:val="005328B3"/>
    <w:rsid w:val="005350B5"/>
    <w:rsid w:val="00540F3B"/>
    <w:rsid w:val="0054230D"/>
    <w:rsid w:val="005433F3"/>
    <w:rsid w:val="0054364A"/>
    <w:rsid w:val="00543DE8"/>
    <w:rsid w:val="00544232"/>
    <w:rsid w:val="00544650"/>
    <w:rsid w:val="00545E9F"/>
    <w:rsid w:val="005466C2"/>
    <w:rsid w:val="00547F69"/>
    <w:rsid w:val="005509BD"/>
    <w:rsid w:val="00553E3A"/>
    <w:rsid w:val="0055644F"/>
    <w:rsid w:val="00562F6D"/>
    <w:rsid w:val="00563375"/>
    <w:rsid w:val="0056342D"/>
    <w:rsid w:val="005638CD"/>
    <w:rsid w:val="00563C47"/>
    <w:rsid w:val="00564E62"/>
    <w:rsid w:val="00565D03"/>
    <w:rsid w:val="005668BB"/>
    <w:rsid w:val="00570323"/>
    <w:rsid w:val="0057396F"/>
    <w:rsid w:val="00573D78"/>
    <w:rsid w:val="00574038"/>
    <w:rsid w:val="00574589"/>
    <w:rsid w:val="00574EEF"/>
    <w:rsid w:val="00575C0B"/>
    <w:rsid w:val="00575C64"/>
    <w:rsid w:val="0057638A"/>
    <w:rsid w:val="0057767C"/>
    <w:rsid w:val="005816EB"/>
    <w:rsid w:val="00584F04"/>
    <w:rsid w:val="00586629"/>
    <w:rsid w:val="00586730"/>
    <w:rsid w:val="00586E9F"/>
    <w:rsid w:val="00590771"/>
    <w:rsid w:val="0059549A"/>
    <w:rsid w:val="005970FA"/>
    <w:rsid w:val="005976F8"/>
    <w:rsid w:val="005A191F"/>
    <w:rsid w:val="005A1969"/>
    <w:rsid w:val="005A1D1F"/>
    <w:rsid w:val="005A2ECB"/>
    <w:rsid w:val="005A36D2"/>
    <w:rsid w:val="005A450E"/>
    <w:rsid w:val="005A6AAF"/>
    <w:rsid w:val="005A7038"/>
    <w:rsid w:val="005A71FC"/>
    <w:rsid w:val="005B0FEE"/>
    <w:rsid w:val="005B2267"/>
    <w:rsid w:val="005B293C"/>
    <w:rsid w:val="005B64DB"/>
    <w:rsid w:val="005B682D"/>
    <w:rsid w:val="005B7047"/>
    <w:rsid w:val="005C04E7"/>
    <w:rsid w:val="005C2BE6"/>
    <w:rsid w:val="005C370E"/>
    <w:rsid w:val="005C3FC3"/>
    <w:rsid w:val="005C6AEA"/>
    <w:rsid w:val="005C75C9"/>
    <w:rsid w:val="005D1A12"/>
    <w:rsid w:val="005D2999"/>
    <w:rsid w:val="005D58B2"/>
    <w:rsid w:val="005D5F5A"/>
    <w:rsid w:val="005D677D"/>
    <w:rsid w:val="005D6958"/>
    <w:rsid w:val="005D7F95"/>
    <w:rsid w:val="005E1F5F"/>
    <w:rsid w:val="005E210E"/>
    <w:rsid w:val="005E2720"/>
    <w:rsid w:val="005E2824"/>
    <w:rsid w:val="005E4C05"/>
    <w:rsid w:val="005E54AD"/>
    <w:rsid w:val="005F08AB"/>
    <w:rsid w:val="005F09C2"/>
    <w:rsid w:val="005F2B14"/>
    <w:rsid w:val="005F4EAF"/>
    <w:rsid w:val="006000DE"/>
    <w:rsid w:val="00600792"/>
    <w:rsid w:val="00601EEC"/>
    <w:rsid w:val="00602EEC"/>
    <w:rsid w:val="006044EB"/>
    <w:rsid w:val="006056CA"/>
    <w:rsid w:val="00605A0E"/>
    <w:rsid w:val="0061100C"/>
    <w:rsid w:val="006112A7"/>
    <w:rsid w:val="00613998"/>
    <w:rsid w:val="00613FC4"/>
    <w:rsid w:val="006152CC"/>
    <w:rsid w:val="00620056"/>
    <w:rsid w:val="0062118C"/>
    <w:rsid w:val="006232BF"/>
    <w:rsid w:val="0062374C"/>
    <w:rsid w:val="0062438B"/>
    <w:rsid w:val="006249AF"/>
    <w:rsid w:val="00624BBD"/>
    <w:rsid w:val="006263EC"/>
    <w:rsid w:val="0062677E"/>
    <w:rsid w:val="00626A5F"/>
    <w:rsid w:val="00627615"/>
    <w:rsid w:val="0063043E"/>
    <w:rsid w:val="00630972"/>
    <w:rsid w:val="0063167D"/>
    <w:rsid w:val="006318B8"/>
    <w:rsid w:val="0063191C"/>
    <w:rsid w:val="00631BC7"/>
    <w:rsid w:val="006320F8"/>
    <w:rsid w:val="006327D1"/>
    <w:rsid w:val="00633A6C"/>
    <w:rsid w:val="00634EAC"/>
    <w:rsid w:val="00635ECD"/>
    <w:rsid w:val="00637050"/>
    <w:rsid w:val="00637F1D"/>
    <w:rsid w:val="0064084D"/>
    <w:rsid w:val="00641105"/>
    <w:rsid w:val="0064243C"/>
    <w:rsid w:val="00644067"/>
    <w:rsid w:val="00645E9C"/>
    <w:rsid w:val="00646575"/>
    <w:rsid w:val="0064687B"/>
    <w:rsid w:val="00646BBB"/>
    <w:rsid w:val="00650C44"/>
    <w:rsid w:val="00651C10"/>
    <w:rsid w:val="006523FF"/>
    <w:rsid w:val="006545AF"/>
    <w:rsid w:val="006545EC"/>
    <w:rsid w:val="0065469B"/>
    <w:rsid w:val="00655027"/>
    <w:rsid w:val="00655623"/>
    <w:rsid w:val="006575CC"/>
    <w:rsid w:val="00660519"/>
    <w:rsid w:val="006605CB"/>
    <w:rsid w:val="006621DE"/>
    <w:rsid w:val="0066490D"/>
    <w:rsid w:val="00665009"/>
    <w:rsid w:val="00665E27"/>
    <w:rsid w:val="00666743"/>
    <w:rsid w:val="00666996"/>
    <w:rsid w:val="006705B4"/>
    <w:rsid w:val="00672CC8"/>
    <w:rsid w:val="006735C0"/>
    <w:rsid w:val="00674DCD"/>
    <w:rsid w:val="006776AD"/>
    <w:rsid w:val="00677962"/>
    <w:rsid w:val="00682015"/>
    <w:rsid w:val="0068273E"/>
    <w:rsid w:val="006843A0"/>
    <w:rsid w:val="00684F8E"/>
    <w:rsid w:val="00684FF5"/>
    <w:rsid w:val="006854EB"/>
    <w:rsid w:val="00685F1B"/>
    <w:rsid w:val="006862CC"/>
    <w:rsid w:val="00690854"/>
    <w:rsid w:val="00690B66"/>
    <w:rsid w:val="006915AC"/>
    <w:rsid w:val="00691FEE"/>
    <w:rsid w:val="00693A6B"/>
    <w:rsid w:val="006946FE"/>
    <w:rsid w:val="006952C4"/>
    <w:rsid w:val="00695B9C"/>
    <w:rsid w:val="00697902"/>
    <w:rsid w:val="006A1D2D"/>
    <w:rsid w:val="006A43B6"/>
    <w:rsid w:val="006A5722"/>
    <w:rsid w:val="006A600B"/>
    <w:rsid w:val="006A73FB"/>
    <w:rsid w:val="006B0A62"/>
    <w:rsid w:val="006B1503"/>
    <w:rsid w:val="006B153A"/>
    <w:rsid w:val="006B275A"/>
    <w:rsid w:val="006B59C7"/>
    <w:rsid w:val="006B683C"/>
    <w:rsid w:val="006C0625"/>
    <w:rsid w:val="006C0F24"/>
    <w:rsid w:val="006C1FE5"/>
    <w:rsid w:val="006C250C"/>
    <w:rsid w:val="006C5982"/>
    <w:rsid w:val="006C67CD"/>
    <w:rsid w:val="006D0489"/>
    <w:rsid w:val="006D2C3B"/>
    <w:rsid w:val="006D559B"/>
    <w:rsid w:val="006E176D"/>
    <w:rsid w:val="006E2EBD"/>
    <w:rsid w:val="006E531D"/>
    <w:rsid w:val="006E5A2C"/>
    <w:rsid w:val="006E5CE3"/>
    <w:rsid w:val="006E6E88"/>
    <w:rsid w:val="006F030B"/>
    <w:rsid w:val="006F0491"/>
    <w:rsid w:val="006F13CA"/>
    <w:rsid w:val="006F1AD7"/>
    <w:rsid w:val="006F1D6A"/>
    <w:rsid w:val="006F20DF"/>
    <w:rsid w:val="006F24B1"/>
    <w:rsid w:val="006F4859"/>
    <w:rsid w:val="006F7A16"/>
    <w:rsid w:val="006F7BDC"/>
    <w:rsid w:val="00700EB9"/>
    <w:rsid w:val="00701801"/>
    <w:rsid w:val="007035B4"/>
    <w:rsid w:val="007037C4"/>
    <w:rsid w:val="00704B05"/>
    <w:rsid w:val="00705B39"/>
    <w:rsid w:val="007066A1"/>
    <w:rsid w:val="00706EBA"/>
    <w:rsid w:val="00707F90"/>
    <w:rsid w:val="0071142D"/>
    <w:rsid w:val="00711E57"/>
    <w:rsid w:val="00712A59"/>
    <w:rsid w:val="00712E25"/>
    <w:rsid w:val="00713635"/>
    <w:rsid w:val="0071480D"/>
    <w:rsid w:val="00716D4C"/>
    <w:rsid w:val="00716D99"/>
    <w:rsid w:val="00717AEF"/>
    <w:rsid w:val="00717F60"/>
    <w:rsid w:val="00720006"/>
    <w:rsid w:val="00722564"/>
    <w:rsid w:val="0072256B"/>
    <w:rsid w:val="00723541"/>
    <w:rsid w:val="007241B8"/>
    <w:rsid w:val="00725B2A"/>
    <w:rsid w:val="00725D7C"/>
    <w:rsid w:val="007264DE"/>
    <w:rsid w:val="00727BB8"/>
    <w:rsid w:val="00730C76"/>
    <w:rsid w:val="00732666"/>
    <w:rsid w:val="007349FD"/>
    <w:rsid w:val="00735A66"/>
    <w:rsid w:val="00736BA8"/>
    <w:rsid w:val="007370EE"/>
    <w:rsid w:val="00737E78"/>
    <w:rsid w:val="007421F9"/>
    <w:rsid w:val="007426A0"/>
    <w:rsid w:val="0074496C"/>
    <w:rsid w:val="00744CA9"/>
    <w:rsid w:val="0074523B"/>
    <w:rsid w:val="00746DE7"/>
    <w:rsid w:val="007479DC"/>
    <w:rsid w:val="007511EC"/>
    <w:rsid w:val="007527BB"/>
    <w:rsid w:val="007529EC"/>
    <w:rsid w:val="00753372"/>
    <w:rsid w:val="007534BD"/>
    <w:rsid w:val="00753E6F"/>
    <w:rsid w:val="0075491D"/>
    <w:rsid w:val="00755263"/>
    <w:rsid w:val="007566D5"/>
    <w:rsid w:val="00762D89"/>
    <w:rsid w:val="007647D2"/>
    <w:rsid w:val="0076517A"/>
    <w:rsid w:val="00766AF2"/>
    <w:rsid w:val="0076758C"/>
    <w:rsid w:val="00770D36"/>
    <w:rsid w:val="00771707"/>
    <w:rsid w:val="00773397"/>
    <w:rsid w:val="00773534"/>
    <w:rsid w:val="0077430C"/>
    <w:rsid w:val="00775DD2"/>
    <w:rsid w:val="00775DDC"/>
    <w:rsid w:val="00775F96"/>
    <w:rsid w:val="00776830"/>
    <w:rsid w:val="007779F8"/>
    <w:rsid w:val="007801E2"/>
    <w:rsid w:val="007805F9"/>
    <w:rsid w:val="00780D81"/>
    <w:rsid w:val="0078188C"/>
    <w:rsid w:val="007823D1"/>
    <w:rsid w:val="00782A73"/>
    <w:rsid w:val="00783FA3"/>
    <w:rsid w:val="00784663"/>
    <w:rsid w:val="007846E0"/>
    <w:rsid w:val="00784EF6"/>
    <w:rsid w:val="00785291"/>
    <w:rsid w:val="0078732A"/>
    <w:rsid w:val="00787B0F"/>
    <w:rsid w:val="00787EDA"/>
    <w:rsid w:val="00792FF7"/>
    <w:rsid w:val="00794E7D"/>
    <w:rsid w:val="007955F8"/>
    <w:rsid w:val="00797431"/>
    <w:rsid w:val="007978F6"/>
    <w:rsid w:val="007A1545"/>
    <w:rsid w:val="007A2C44"/>
    <w:rsid w:val="007A3035"/>
    <w:rsid w:val="007A346E"/>
    <w:rsid w:val="007A425B"/>
    <w:rsid w:val="007B01A6"/>
    <w:rsid w:val="007B0494"/>
    <w:rsid w:val="007B0EC5"/>
    <w:rsid w:val="007B1C0B"/>
    <w:rsid w:val="007B317D"/>
    <w:rsid w:val="007B31FC"/>
    <w:rsid w:val="007B4CE2"/>
    <w:rsid w:val="007B50E7"/>
    <w:rsid w:val="007B54ED"/>
    <w:rsid w:val="007C06C0"/>
    <w:rsid w:val="007C0F75"/>
    <w:rsid w:val="007C17FE"/>
    <w:rsid w:val="007C22B3"/>
    <w:rsid w:val="007C51F4"/>
    <w:rsid w:val="007C5B1A"/>
    <w:rsid w:val="007C6E19"/>
    <w:rsid w:val="007C7941"/>
    <w:rsid w:val="007C7DE2"/>
    <w:rsid w:val="007D1A8B"/>
    <w:rsid w:val="007D3B58"/>
    <w:rsid w:val="007D4DE2"/>
    <w:rsid w:val="007D5D87"/>
    <w:rsid w:val="007D5F06"/>
    <w:rsid w:val="007E238B"/>
    <w:rsid w:val="007E3D4B"/>
    <w:rsid w:val="007E45A4"/>
    <w:rsid w:val="007E53F3"/>
    <w:rsid w:val="007E5594"/>
    <w:rsid w:val="007E5799"/>
    <w:rsid w:val="007E786E"/>
    <w:rsid w:val="007F066D"/>
    <w:rsid w:val="007F1854"/>
    <w:rsid w:val="007F1CC9"/>
    <w:rsid w:val="007F3DAF"/>
    <w:rsid w:val="007F547F"/>
    <w:rsid w:val="007F5640"/>
    <w:rsid w:val="007F59D0"/>
    <w:rsid w:val="007F6B25"/>
    <w:rsid w:val="00800342"/>
    <w:rsid w:val="00804410"/>
    <w:rsid w:val="00804D6A"/>
    <w:rsid w:val="00812CF9"/>
    <w:rsid w:val="00813259"/>
    <w:rsid w:val="00814454"/>
    <w:rsid w:val="00815B42"/>
    <w:rsid w:val="00816C72"/>
    <w:rsid w:val="00817492"/>
    <w:rsid w:val="008174CD"/>
    <w:rsid w:val="00817DA2"/>
    <w:rsid w:val="008218CE"/>
    <w:rsid w:val="00821A5F"/>
    <w:rsid w:val="0082248E"/>
    <w:rsid w:val="00823F24"/>
    <w:rsid w:val="00824AAF"/>
    <w:rsid w:val="00824B63"/>
    <w:rsid w:val="00825980"/>
    <w:rsid w:val="00827C6D"/>
    <w:rsid w:val="0083109A"/>
    <w:rsid w:val="00831E5B"/>
    <w:rsid w:val="0083417A"/>
    <w:rsid w:val="00834D43"/>
    <w:rsid w:val="00835262"/>
    <w:rsid w:val="00840D5E"/>
    <w:rsid w:val="008423A9"/>
    <w:rsid w:val="0084251D"/>
    <w:rsid w:val="008438C8"/>
    <w:rsid w:val="00844201"/>
    <w:rsid w:val="00844FF1"/>
    <w:rsid w:val="0084540E"/>
    <w:rsid w:val="00847754"/>
    <w:rsid w:val="00851BAE"/>
    <w:rsid w:val="008526E9"/>
    <w:rsid w:val="00853660"/>
    <w:rsid w:val="00855CFE"/>
    <w:rsid w:val="0085775E"/>
    <w:rsid w:val="008606CE"/>
    <w:rsid w:val="0086157F"/>
    <w:rsid w:val="008630C6"/>
    <w:rsid w:val="008639CA"/>
    <w:rsid w:val="00863C1F"/>
    <w:rsid w:val="00865C6C"/>
    <w:rsid w:val="00867498"/>
    <w:rsid w:val="0086754D"/>
    <w:rsid w:val="0086770F"/>
    <w:rsid w:val="008712A7"/>
    <w:rsid w:val="008713F8"/>
    <w:rsid w:val="0087195D"/>
    <w:rsid w:val="00871DD5"/>
    <w:rsid w:val="00872C29"/>
    <w:rsid w:val="0087356F"/>
    <w:rsid w:val="0087570D"/>
    <w:rsid w:val="00875FC1"/>
    <w:rsid w:val="00877913"/>
    <w:rsid w:val="00880D1C"/>
    <w:rsid w:val="00881655"/>
    <w:rsid w:val="0088327A"/>
    <w:rsid w:val="00883E05"/>
    <w:rsid w:val="00884D47"/>
    <w:rsid w:val="008862EE"/>
    <w:rsid w:val="008868D1"/>
    <w:rsid w:val="0088778C"/>
    <w:rsid w:val="008877C5"/>
    <w:rsid w:val="0089022C"/>
    <w:rsid w:val="008905AB"/>
    <w:rsid w:val="00890B51"/>
    <w:rsid w:val="00891DDF"/>
    <w:rsid w:val="008926AA"/>
    <w:rsid w:val="008956C9"/>
    <w:rsid w:val="00895A8A"/>
    <w:rsid w:val="008963B9"/>
    <w:rsid w:val="008972C7"/>
    <w:rsid w:val="00897401"/>
    <w:rsid w:val="008A15D3"/>
    <w:rsid w:val="008A2375"/>
    <w:rsid w:val="008A59E2"/>
    <w:rsid w:val="008A6B91"/>
    <w:rsid w:val="008A6E5F"/>
    <w:rsid w:val="008A736A"/>
    <w:rsid w:val="008A7584"/>
    <w:rsid w:val="008A7735"/>
    <w:rsid w:val="008A7B99"/>
    <w:rsid w:val="008B0E7A"/>
    <w:rsid w:val="008B1F77"/>
    <w:rsid w:val="008B2070"/>
    <w:rsid w:val="008B25F9"/>
    <w:rsid w:val="008B3CFA"/>
    <w:rsid w:val="008B4AAA"/>
    <w:rsid w:val="008B59B2"/>
    <w:rsid w:val="008B650D"/>
    <w:rsid w:val="008B76BB"/>
    <w:rsid w:val="008C04E5"/>
    <w:rsid w:val="008C1EA8"/>
    <w:rsid w:val="008C2FD1"/>
    <w:rsid w:val="008C467F"/>
    <w:rsid w:val="008C6083"/>
    <w:rsid w:val="008C681F"/>
    <w:rsid w:val="008C7A6D"/>
    <w:rsid w:val="008D056C"/>
    <w:rsid w:val="008D1860"/>
    <w:rsid w:val="008D1C9C"/>
    <w:rsid w:val="008D25E1"/>
    <w:rsid w:val="008D25E2"/>
    <w:rsid w:val="008D2A90"/>
    <w:rsid w:val="008D4912"/>
    <w:rsid w:val="008D509E"/>
    <w:rsid w:val="008D50F8"/>
    <w:rsid w:val="008D6F13"/>
    <w:rsid w:val="008D7440"/>
    <w:rsid w:val="008D79AB"/>
    <w:rsid w:val="008E078C"/>
    <w:rsid w:val="008E0C85"/>
    <w:rsid w:val="008E0E30"/>
    <w:rsid w:val="008E51BE"/>
    <w:rsid w:val="008E570C"/>
    <w:rsid w:val="008E5DCE"/>
    <w:rsid w:val="008E5F74"/>
    <w:rsid w:val="008E5F80"/>
    <w:rsid w:val="008E75A2"/>
    <w:rsid w:val="008F0F9B"/>
    <w:rsid w:val="008F168F"/>
    <w:rsid w:val="008F3EF4"/>
    <w:rsid w:val="008F5C6B"/>
    <w:rsid w:val="008F7241"/>
    <w:rsid w:val="008F757A"/>
    <w:rsid w:val="0090099C"/>
    <w:rsid w:val="00901A24"/>
    <w:rsid w:val="009027DF"/>
    <w:rsid w:val="00902A56"/>
    <w:rsid w:val="00905CBC"/>
    <w:rsid w:val="0090730E"/>
    <w:rsid w:val="009100E9"/>
    <w:rsid w:val="0091043A"/>
    <w:rsid w:val="009134DC"/>
    <w:rsid w:val="00913CCC"/>
    <w:rsid w:val="00915CF5"/>
    <w:rsid w:val="00915FD8"/>
    <w:rsid w:val="009160D8"/>
    <w:rsid w:val="00916E55"/>
    <w:rsid w:val="00916ED1"/>
    <w:rsid w:val="009200C6"/>
    <w:rsid w:val="009210E0"/>
    <w:rsid w:val="00921638"/>
    <w:rsid w:val="0092245B"/>
    <w:rsid w:val="00923099"/>
    <w:rsid w:val="00923F88"/>
    <w:rsid w:val="00924C04"/>
    <w:rsid w:val="00927CFE"/>
    <w:rsid w:val="00927E6A"/>
    <w:rsid w:val="009306BC"/>
    <w:rsid w:val="0093206C"/>
    <w:rsid w:val="00932238"/>
    <w:rsid w:val="0093258E"/>
    <w:rsid w:val="00932DF4"/>
    <w:rsid w:val="0093386C"/>
    <w:rsid w:val="00933EFA"/>
    <w:rsid w:val="009341A4"/>
    <w:rsid w:val="0093441D"/>
    <w:rsid w:val="0093463D"/>
    <w:rsid w:val="00935272"/>
    <w:rsid w:val="00935437"/>
    <w:rsid w:val="009405CA"/>
    <w:rsid w:val="009405D5"/>
    <w:rsid w:val="00940A19"/>
    <w:rsid w:val="00941384"/>
    <w:rsid w:val="00941BA7"/>
    <w:rsid w:val="00942002"/>
    <w:rsid w:val="00942F2D"/>
    <w:rsid w:val="00943025"/>
    <w:rsid w:val="00943A5B"/>
    <w:rsid w:val="00944382"/>
    <w:rsid w:val="00945737"/>
    <w:rsid w:val="00945B90"/>
    <w:rsid w:val="009461E3"/>
    <w:rsid w:val="00946F34"/>
    <w:rsid w:val="00946F69"/>
    <w:rsid w:val="009479ED"/>
    <w:rsid w:val="00947C84"/>
    <w:rsid w:val="00951A9D"/>
    <w:rsid w:val="00951DD7"/>
    <w:rsid w:val="00953C6A"/>
    <w:rsid w:val="00956877"/>
    <w:rsid w:val="00956C5F"/>
    <w:rsid w:val="0095704F"/>
    <w:rsid w:val="0095783C"/>
    <w:rsid w:val="00957A79"/>
    <w:rsid w:val="009609F8"/>
    <w:rsid w:val="009641EF"/>
    <w:rsid w:val="00965B20"/>
    <w:rsid w:val="00966DE8"/>
    <w:rsid w:val="0096765B"/>
    <w:rsid w:val="009677E1"/>
    <w:rsid w:val="00967AB2"/>
    <w:rsid w:val="0097054A"/>
    <w:rsid w:val="009708A9"/>
    <w:rsid w:val="00970FA0"/>
    <w:rsid w:val="00971AB3"/>
    <w:rsid w:val="00971BC0"/>
    <w:rsid w:val="00972179"/>
    <w:rsid w:val="009735D0"/>
    <w:rsid w:val="009742FE"/>
    <w:rsid w:val="00974449"/>
    <w:rsid w:val="00974A94"/>
    <w:rsid w:val="00975DDB"/>
    <w:rsid w:val="00977611"/>
    <w:rsid w:val="009805C5"/>
    <w:rsid w:val="00980BEB"/>
    <w:rsid w:val="00981216"/>
    <w:rsid w:val="0098149E"/>
    <w:rsid w:val="00981602"/>
    <w:rsid w:val="00981833"/>
    <w:rsid w:val="00981858"/>
    <w:rsid w:val="009829BB"/>
    <w:rsid w:val="00983B31"/>
    <w:rsid w:val="009842AD"/>
    <w:rsid w:val="00984F8F"/>
    <w:rsid w:val="00985549"/>
    <w:rsid w:val="00985CB5"/>
    <w:rsid w:val="00985DB5"/>
    <w:rsid w:val="00985F23"/>
    <w:rsid w:val="00987773"/>
    <w:rsid w:val="0099007D"/>
    <w:rsid w:val="0099228F"/>
    <w:rsid w:val="00992342"/>
    <w:rsid w:val="00992645"/>
    <w:rsid w:val="00992788"/>
    <w:rsid w:val="009927C7"/>
    <w:rsid w:val="009932E6"/>
    <w:rsid w:val="0099349D"/>
    <w:rsid w:val="00993E67"/>
    <w:rsid w:val="00994309"/>
    <w:rsid w:val="00994B6E"/>
    <w:rsid w:val="00995529"/>
    <w:rsid w:val="009963D2"/>
    <w:rsid w:val="00996780"/>
    <w:rsid w:val="009978EA"/>
    <w:rsid w:val="00997B05"/>
    <w:rsid w:val="009A12E8"/>
    <w:rsid w:val="009A1D71"/>
    <w:rsid w:val="009A20D7"/>
    <w:rsid w:val="009A23F8"/>
    <w:rsid w:val="009A58F4"/>
    <w:rsid w:val="009B1AC0"/>
    <w:rsid w:val="009B1F4F"/>
    <w:rsid w:val="009B25E6"/>
    <w:rsid w:val="009B5043"/>
    <w:rsid w:val="009B6CB0"/>
    <w:rsid w:val="009B6EF5"/>
    <w:rsid w:val="009B70DA"/>
    <w:rsid w:val="009B757C"/>
    <w:rsid w:val="009B770D"/>
    <w:rsid w:val="009C23C4"/>
    <w:rsid w:val="009C3160"/>
    <w:rsid w:val="009C56FB"/>
    <w:rsid w:val="009C7D91"/>
    <w:rsid w:val="009D17C5"/>
    <w:rsid w:val="009D1E0A"/>
    <w:rsid w:val="009D58C7"/>
    <w:rsid w:val="009D5F8F"/>
    <w:rsid w:val="009D667D"/>
    <w:rsid w:val="009D717C"/>
    <w:rsid w:val="009D7287"/>
    <w:rsid w:val="009D7429"/>
    <w:rsid w:val="009E03E1"/>
    <w:rsid w:val="009E41E4"/>
    <w:rsid w:val="009E4FBF"/>
    <w:rsid w:val="009E5231"/>
    <w:rsid w:val="009E55CC"/>
    <w:rsid w:val="009E5711"/>
    <w:rsid w:val="009F004C"/>
    <w:rsid w:val="009F066A"/>
    <w:rsid w:val="009F0ED2"/>
    <w:rsid w:val="009F0F18"/>
    <w:rsid w:val="009F11B2"/>
    <w:rsid w:val="009F2AC7"/>
    <w:rsid w:val="009F3E59"/>
    <w:rsid w:val="009F476B"/>
    <w:rsid w:val="009F57D9"/>
    <w:rsid w:val="00A00367"/>
    <w:rsid w:val="00A01693"/>
    <w:rsid w:val="00A01B52"/>
    <w:rsid w:val="00A01C48"/>
    <w:rsid w:val="00A02348"/>
    <w:rsid w:val="00A0502C"/>
    <w:rsid w:val="00A10B60"/>
    <w:rsid w:val="00A1229F"/>
    <w:rsid w:val="00A12A06"/>
    <w:rsid w:val="00A14EA1"/>
    <w:rsid w:val="00A16701"/>
    <w:rsid w:val="00A1709B"/>
    <w:rsid w:val="00A17A6A"/>
    <w:rsid w:val="00A17AE5"/>
    <w:rsid w:val="00A20ECC"/>
    <w:rsid w:val="00A238DC"/>
    <w:rsid w:val="00A24F57"/>
    <w:rsid w:val="00A27014"/>
    <w:rsid w:val="00A27135"/>
    <w:rsid w:val="00A27B8C"/>
    <w:rsid w:val="00A27D63"/>
    <w:rsid w:val="00A30408"/>
    <w:rsid w:val="00A31408"/>
    <w:rsid w:val="00A31613"/>
    <w:rsid w:val="00A32606"/>
    <w:rsid w:val="00A32E5E"/>
    <w:rsid w:val="00A33158"/>
    <w:rsid w:val="00A341CB"/>
    <w:rsid w:val="00A365D9"/>
    <w:rsid w:val="00A37BF1"/>
    <w:rsid w:val="00A408C6"/>
    <w:rsid w:val="00A41517"/>
    <w:rsid w:val="00A42535"/>
    <w:rsid w:val="00A42E2B"/>
    <w:rsid w:val="00A4421A"/>
    <w:rsid w:val="00A45723"/>
    <w:rsid w:val="00A45D0B"/>
    <w:rsid w:val="00A45D97"/>
    <w:rsid w:val="00A46DA3"/>
    <w:rsid w:val="00A47626"/>
    <w:rsid w:val="00A47A49"/>
    <w:rsid w:val="00A533D5"/>
    <w:rsid w:val="00A5465F"/>
    <w:rsid w:val="00A55B40"/>
    <w:rsid w:val="00A56412"/>
    <w:rsid w:val="00A56689"/>
    <w:rsid w:val="00A600AA"/>
    <w:rsid w:val="00A618A4"/>
    <w:rsid w:val="00A64730"/>
    <w:rsid w:val="00A658F5"/>
    <w:rsid w:val="00A65FC1"/>
    <w:rsid w:val="00A66321"/>
    <w:rsid w:val="00A67CD3"/>
    <w:rsid w:val="00A70BE6"/>
    <w:rsid w:val="00A7171E"/>
    <w:rsid w:val="00A71B7E"/>
    <w:rsid w:val="00A71F33"/>
    <w:rsid w:val="00A72D4A"/>
    <w:rsid w:val="00A74433"/>
    <w:rsid w:val="00A752E8"/>
    <w:rsid w:val="00A808CF"/>
    <w:rsid w:val="00A80C82"/>
    <w:rsid w:val="00A80E7F"/>
    <w:rsid w:val="00A81AA9"/>
    <w:rsid w:val="00A81E53"/>
    <w:rsid w:val="00A824BB"/>
    <w:rsid w:val="00A829F4"/>
    <w:rsid w:val="00A85730"/>
    <w:rsid w:val="00A864A6"/>
    <w:rsid w:val="00A8694A"/>
    <w:rsid w:val="00A903F3"/>
    <w:rsid w:val="00A916B1"/>
    <w:rsid w:val="00A91CA9"/>
    <w:rsid w:val="00A939C1"/>
    <w:rsid w:val="00A941A8"/>
    <w:rsid w:val="00A95228"/>
    <w:rsid w:val="00AA12B0"/>
    <w:rsid w:val="00AA18C0"/>
    <w:rsid w:val="00AA33A4"/>
    <w:rsid w:val="00AA500B"/>
    <w:rsid w:val="00AA5AF4"/>
    <w:rsid w:val="00AA6354"/>
    <w:rsid w:val="00AA6ADD"/>
    <w:rsid w:val="00AA71D4"/>
    <w:rsid w:val="00AA7886"/>
    <w:rsid w:val="00AB0AD2"/>
    <w:rsid w:val="00AB1943"/>
    <w:rsid w:val="00AB21B9"/>
    <w:rsid w:val="00AB3895"/>
    <w:rsid w:val="00AB45E2"/>
    <w:rsid w:val="00AB7F3F"/>
    <w:rsid w:val="00AC0ECE"/>
    <w:rsid w:val="00AC24E4"/>
    <w:rsid w:val="00AC2A44"/>
    <w:rsid w:val="00AC2CDF"/>
    <w:rsid w:val="00AC39B8"/>
    <w:rsid w:val="00AC46E8"/>
    <w:rsid w:val="00AC780B"/>
    <w:rsid w:val="00AC7D7E"/>
    <w:rsid w:val="00AD01CD"/>
    <w:rsid w:val="00AD0667"/>
    <w:rsid w:val="00AD255A"/>
    <w:rsid w:val="00AD4354"/>
    <w:rsid w:val="00AD58C2"/>
    <w:rsid w:val="00AD6622"/>
    <w:rsid w:val="00AD693A"/>
    <w:rsid w:val="00AD7156"/>
    <w:rsid w:val="00AD752F"/>
    <w:rsid w:val="00AD79FC"/>
    <w:rsid w:val="00AE07B2"/>
    <w:rsid w:val="00AE177F"/>
    <w:rsid w:val="00AE2D2C"/>
    <w:rsid w:val="00AE2FD0"/>
    <w:rsid w:val="00AE45D4"/>
    <w:rsid w:val="00AE5BCA"/>
    <w:rsid w:val="00AE6C89"/>
    <w:rsid w:val="00AE7BC0"/>
    <w:rsid w:val="00AF03AA"/>
    <w:rsid w:val="00AF0B30"/>
    <w:rsid w:val="00AF0BBE"/>
    <w:rsid w:val="00AF2A36"/>
    <w:rsid w:val="00AF2FFB"/>
    <w:rsid w:val="00AF4E37"/>
    <w:rsid w:val="00AF4EA6"/>
    <w:rsid w:val="00AF5991"/>
    <w:rsid w:val="00AF75D2"/>
    <w:rsid w:val="00AF7FEA"/>
    <w:rsid w:val="00B019C1"/>
    <w:rsid w:val="00B02358"/>
    <w:rsid w:val="00B02378"/>
    <w:rsid w:val="00B026AD"/>
    <w:rsid w:val="00B04E25"/>
    <w:rsid w:val="00B05302"/>
    <w:rsid w:val="00B054B0"/>
    <w:rsid w:val="00B05D3E"/>
    <w:rsid w:val="00B06BE4"/>
    <w:rsid w:val="00B073B4"/>
    <w:rsid w:val="00B10671"/>
    <w:rsid w:val="00B1073D"/>
    <w:rsid w:val="00B10FC8"/>
    <w:rsid w:val="00B11DCD"/>
    <w:rsid w:val="00B11DF6"/>
    <w:rsid w:val="00B13876"/>
    <w:rsid w:val="00B139A6"/>
    <w:rsid w:val="00B14C82"/>
    <w:rsid w:val="00B16797"/>
    <w:rsid w:val="00B1741F"/>
    <w:rsid w:val="00B17E1D"/>
    <w:rsid w:val="00B21A12"/>
    <w:rsid w:val="00B21F9A"/>
    <w:rsid w:val="00B24296"/>
    <w:rsid w:val="00B24E7F"/>
    <w:rsid w:val="00B32317"/>
    <w:rsid w:val="00B33E9D"/>
    <w:rsid w:val="00B345E9"/>
    <w:rsid w:val="00B360E9"/>
    <w:rsid w:val="00B36A7F"/>
    <w:rsid w:val="00B3757F"/>
    <w:rsid w:val="00B417AA"/>
    <w:rsid w:val="00B43C28"/>
    <w:rsid w:val="00B453CB"/>
    <w:rsid w:val="00B466F9"/>
    <w:rsid w:val="00B46930"/>
    <w:rsid w:val="00B517AF"/>
    <w:rsid w:val="00B5202E"/>
    <w:rsid w:val="00B52946"/>
    <w:rsid w:val="00B52949"/>
    <w:rsid w:val="00B53E0A"/>
    <w:rsid w:val="00B54756"/>
    <w:rsid w:val="00B573F8"/>
    <w:rsid w:val="00B60FA3"/>
    <w:rsid w:val="00B61C24"/>
    <w:rsid w:val="00B6246E"/>
    <w:rsid w:val="00B66283"/>
    <w:rsid w:val="00B66C97"/>
    <w:rsid w:val="00B66D93"/>
    <w:rsid w:val="00B678A7"/>
    <w:rsid w:val="00B701A2"/>
    <w:rsid w:val="00B73221"/>
    <w:rsid w:val="00B733AD"/>
    <w:rsid w:val="00B74001"/>
    <w:rsid w:val="00B76069"/>
    <w:rsid w:val="00B77BBE"/>
    <w:rsid w:val="00B77CDD"/>
    <w:rsid w:val="00B80202"/>
    <w:rsid w:val="00B80DB4"/>
    <w:rsid w:val="00B81C6F"/>
    <w:rsid w:val="00B8228E"/>
    <w:rsid w:val="00B831B2"/>
    <w:rsid w:val="00B852F4"/>
    <w:rsid w:val="00B86A09"/>
    <w:rsid w:val="00B86E05"/>
    <w:rsid w:val="00B87776"/>
    <w:rsid w:val="00B90921"/>
    <w:rsid w:val="00B90DD7"/>
    <w:rsid w:val="00B93446"/>
    <w:rsid w:val="00B93722"/>
    <w:rsid w:val="00B942BB"/>
    <w:rsid w:val="00BA1391"/>
    <w:rsid w:val="00BA18DB"/>
    <w:rsid w:val="00BA35FE"/>
    <w:rsid w:val="00BA4020"/>
    <w:rsid w:val="00BA4B8B"/>
    <w:rsid w:val="00BA5098"/>
    <w:rsid w:val="00BA5815"/>
    <w:rsid w:val="00BA6B43"/>
    <w:rsid w:val="00BA797D"/>
    <w:rsid w:val="00BB133C"/>
    <w:rsid w:val="00BB16CD"/>
    <w:rsid w:val="00BB1EDA"/>
    <w:rsid w:val="00BB3108"/>
    <w:rsid w:val="00BB3155"/>
    <w:rsid w:val="00BB405F"/>
    <w:rsid w:val="00BB577C"/>
    <w:rsid w:val="00BB62D5"/>
    <w:rsid w:val="00BB6486"/>
    <w:rsid w:val="00BC26DA"/>
    <w:rsid w:val="00BC31AD"/>
    <w:rsid w:val="00BC3309"/>
    <w:rsid w:val="00BC42D0"/>
    <w:rsid w:val="00BC629A"/>
    <w:rsid w:val="00BC6748"/>
    <w:rsid w:val="00BC753C"/>
    <w:rsid w:val="00BC7543"/>
    <w:rsid w:val="00BC7F35"/>
    <w:rsid w:val="00BD0BB7"/>
    <w:rsid w:val="00BD0F41"/>
    <w:rsid w:val="00BD1D16"/>
    <w:rsid w:val="00BD1DC1"/>
    <w:rsid w:val="00BD47FE"/>
    <w:rsid w:val="00BD6D56"/>
    <w:rsid w:val="00BD757F"/>
    <w:rsid w:val="00BE0756"/>
    <w:rsid w:val="00BE0F31"/>
    <w:rsid w:val="00BE1C97"/>
    <w:rsid w:val="00BE246C"/>
    <w:rsid w:val="00BE2E37"/>
    <w:rsid w:val="00BE3A15"/>
    <w:rsid w:val="00BE44FC"/>
    <w:rsid w:val="00BE5998"/>
    <w:rsid w:val="00BE6C4F"/>
    <w:rsid w:val="00BF07C0"/>
    <w:rsid w:val="00BF0986"/>
    <w:rsid w:val="00BF1332"/>
    <w:rsid w:val="00BF1A91"/>
    <w:rsid w:val="00BF1C29"/>
    <w:rsid w:val="00BF23FB"/>
    <w:rsid w:val="00BF2737"/>
    <w:rsid w:val="00BF29A3"/>
    <w:rsid w:val="00BF2FF8"/>
    <w:rsid w:val="00BF3542"/>
    <w:rsid w:val="00BF4008"/>
    <w:rsid w:val="00BF4921"/>
    <w:rsid w:val="00BF571C"/>
    <w:rsid w:val="00BF6F61"/>
    <w:rsid w:val="00BF70A9"/>
    <w:rsid w:val="00BF75B9"/>
    <w:rsid w:val="00BF7D1A"/>
    <w:rsid w:val="00C00EAD"/>
    <w:rsid w:val="00C02053"/>
    <w:rsid w:val="00C02381"/>
    <w:rsid w:val="00C02D3D"/>
    <w:rsid w:val="00C03A18"/>
    <w:rsid w:val="00C04752"/>
    <w:rsid w:val="00C0588B"/>
    <w:rsid w:val="00C07923"/>
    <w:rsid w:val="00C1047F"/>
    <w:rsid w:val="00C111BE"/>
    <w:rsid w:val="00C1129C"/>
    <w:rsid w:val="00C12147"/>
    <w:rsid w:val="00C122A8"/>
    <w:rsid w:val="00C124D0"/>
    <w:rsid w:val="00C12690"/>
    <w:rsid w:val="00C12A57"/>
    <w:rsid w:val="00C1316C"/>
    <w:rsid w:val="00C146EC"/>
    <w:rsid w:val="00C150F0"/>
    <w:rsid w:val="00C156C4"/>
    <w:rsid w:val="00C15811"/>
    <w:rsid w:val="00C15E58"/>
    <w:rsid w:val="00C15FB0"/>
    <w:rsid w:val="00C16486"/>
    <w:rsid w:val="00C165D7"/>
    <w:rsid w:val="00C16975"/>
    <w:rsid w:val="00C1756E"/>
    <w:rsid w:val="00C20932"/>
    <w:rsid w:val="00C21D7D"/>
    <w:rsid w:val="00C21E45"/>
    <w:rsid w:val="00C21F75"/>
    <w:rsid w:val="00C2240F"/>
    <w:rsid w:val="00C2260B"/>
    <w:rsid w:val="00C22B32"/>
    <w:rsid w:val="00C231F3"/>
    <w:rsid w:val="00C23599"/>
    <w:rsid w:val="00C24BE3"/>
    <w:rsid w:val="00C250FB"/>
    <w:rsid w:val="00C2514F"/>
    <w:rsid w:val="00C25815"/>
    <w:rsid w:val="00C26325"/>
    <w:rsid w:val="00C26A9E"/>
    <w:rsid w:val="00C275F0"/>
    <w:rsid w:val="00C30B44"/>
    <w:rsid w:val="00C32785"/>
    <w:rsid w:val="00C3292C"/>
    <w:rsid w:val="00C33ED4"/>
    <w:rsid w:val="00C34E84"/>
    <w:rsid w:val="00C354E4"/>
    <w:rsid w:val="00C35F48"/>
    <w:rsid w:val="00C373C0"/>
    <w:rsid w:val="00C40A8D"/>
    <w:rsid w:val="00C411EA"/>
    <w:rsid w:val="00C43792"/>
    <w:rsid w:val="00C45B6C"/>
    <w:rsid w:val="00C4618B"/>
    <w:rsid w:val="00C4684C"/>
    <w:rsid w:val="00C46ACD"/>
    <w:rsid w:val="00C51705"/>
    <w:rsid w:val="00C5192E"/>
    <w:rsid w:val="00C52D07"/>
    <w:rsid w:val="00C53EC6"/>
    <w:rsid w:val="00C544F1"/>
    <w:rsid w:val="00C547D9"/>
    <w:rsid w:val="00C54B75"/>
    <w:rsid w:val="00C5629D"/>
    <w:rsid w:val="00C57EE8"/>
    <w:rsid w:val="00C60B18"/>
    <w:rsid w:val="00C61E2F"/>
    <w:rsid w:val="00C622E0"/>
    <w:rsid w:val="00C63288"/>
    <w:rsid w:val="00C642F6"/>
    <w:rsid w:val="00C64F0A"/>
    <w:rsid w:val="00C65D82"/>
    <w:rsid w:val="00C667B6"/>
    <w:rsid w:val="00C67BFF"/>
    <w:rsid w:val="00C71952"/>
    <w:rsid w:val="00C72038"/>
    <w:rsid w:val="00C732E0"/>
    <w:rsid w:val="00C7397D"/>
    <w:rsid w:val="00C73A92"/>
    <w:rsid w:val="00C7439E"/>
    <w:rsid w:val="00C755C3"/>
    <w:rsid w:val="00C81D95"/>
    <w:rsid w:val="00C82D10"/>
    <w:rsid w:val="00C838FB"/>
    <w:rsid w:val="00C8674C"/>
    <w:rsid w:val="00C904CF"/>
    <w:rsid w:val="00C90BE3"/>
    <w:rsid w:val="00C91171"/>
    <w:rsid w:val="00C916C2"/>
    <w:rsid w:val="00C92E34"/>
    <w:rsid w:val="00C930B3"/>
    <w:rsid w:val="00C93AD8"/>
    <w:rsid w:val="00C93FF1"/>
    <w:rsid w:val="00C94F70"/>
    <w:rsid w:val="00C9504F"/>
    <w:rsid w:val="00C9556A"/>
    <w:rsid w:val="00C9622E"/>
    <w:rsid w:val="00C96487"/>
    <w:rsid w:val="00C9720B"/>
    <w:rsid w:val="00C9782E"/>
    <w:rsid w:val="00CA09BD"/>
    <w:rsid w:val="00CA41D4"/>
    <w:rsid w:val="00CA52F9"/>
    <w:rsid w:val="00CA5D41"/>
    <w:rsid w:val="00CA62E6"/>
    <w:rsid w:val="00CB058A"/>
    <w:rsid w:val="00CB07F2"/>
    <w:rsid w:val="00CB0967"/>
    <w:rsid w:val="00CB1468"/>
    <w:rsid w:val="00CB366F"/>
    <w:rsid w:val="00CB66CA"/>
    <w:rsid w:val="00CB6CF9"/>
    <w:rsid w:val="00CB7A15"/>
    <w:rsid w:val="00CC302A"/>
    <w:rsid w:val="00CC4E8D"/>
    <w:rsid w:val="00CC52E6"/>
    <w:rsid w:val="00CC66A7"/>
    <w:rsid w:val="00CC67BF"/>
    <w:rsid w:val="00CC7417"/>
    <w:rsid w:val="00CD0B00"/>
    <w:rsid w:val="00CD5A38"/>
    <w:rsid w:val="00CD66AE"/>
    <w:rsid w:val="00CE0C40"/>
    <w:rsid w:val="00CE0E98"/>
    <w:rsid w:val="00CE26AF"/>
    <w:rsid w:val="00CE3A4F"/>
    <w:rsid w:val="00CE3CBD"/>
    <w:rsid w:val="00CE565F"/>
    <w:rsid w:val="00CE5BAE"/>
    <w:rsid w:val="00CE63C3"/>
    <w:rsid w:val="00CE730C"/>
    <w:rsid w:val="00CF0624"/>
    <w:rsid w:val="00CF0E74"/>
    <w:rsid w:val="00CF1BA7"/>
    <w:rsid w:val="00CF3330"/>
    <w:rsid w:val="00CF5B09"/>
    <w:rsid w:val="00CF60AD"/>
    <w:rsid w:val="00CF6FC9"/>
    <w:rsid w:val="00CF7180"/>
    <w:rsid w:val="00CF7605"/>
    <w:rsid w:val="00D007EB"/>
    <w:rsid w:val="00D01C37"/>
    <w:rsid w:val="00D01C53"/>
    <w:rsid w:val="00D02D3E"/>
    <w:rsid w:val="00D0331B"/>
    <w:rsid w:val="00D0527A"/>
    <w:rsid w:val="00D05E97"/>
    <w:rsid w:val="00D06951"/>
    <w:rsid w:val="00D07BEE"/>
    <w:rsid w:val="00D106D3"/>
    <w:rsid w:val="00D12FB6"/>
    <w:rsid w:val="00D1373E"/>
    <w:rsid w:val="00D14F1F"/>
    <w:rsid w:val="00D15A57"/>
    <w:rsid w:val="00D16542"/>
    <w:rsid w:val="00D17084"/>
    <w:rsid w:val="00D1763A"/>
    <w:rsid w:val="00D2073F"/>
    <w:rsid w:val="00D20F27"/>
    <w:rsid w:val="00D21A82"/>
    <w:rsid w:val="00D24D11"/>
    <w:rsid w:val="00D25E29"/>
    <w:rsid w:val="00D27354"/>
    <w:rsid w:val="00D2772C"/>
    <w:rsid w:val="00D2792D"/>
    <w:rsid w:val="00D27A81"/>
    <w:rsid w:val="00D27B6F"/>
    <w:rsid w:val="00D32708"/>
    <w:rsid w:val="00D335D3"/>
    <w:rsid w:val="00D33CE6"/>
    <w:rsid w:val="00D348F3"/>
    <w:rsid w:val="00D34A8A"/>
    <w:rsid w:val="00D3541B"/>
    <w:rsid w:val="00D36C31"/>
    <w:rsid w:val="00D37363"/>
    <w:rsid w:val="00D420C5"/>
    <w:rsid w:val="00D43651"/>
    <w:rsid w:val="00D4397F"/>
    <w:rsid w:val="00D43BB2"/>
    <w:rsid w:val="00D445D6"/>
    <w:rsid w:val="00D452B2"/>
    <w:rsid w:val="00D47708"/>
    <w:rsid w:val="00D50769"/>
    <w:rsid w:val="00D50E31"/>
    <w:rsid w:val="00D50E33"/>
    <w:rsid w:val="00D527CB"/>
    <w:rsid w:val="00D5416C"/>
    <w:rsid w:val="00D548FF"/>
    <w:rsid w:val="00D55A9E"/>
    <w:rsid w:val="00D5649D"/>
    <w:rsid w:val="00D56D79"/>
    <w:rsid w:val="00D606B8"/>
    <w:rsid w:val="00D60A2A"/>
    <w:rsid w:val="00D61862"/>
    <w:rsid w:val="00D63106"/>
    <w:rsid w:val="00D6331A"/>
    <w:rsid w:val="00D63EF2"/>
    <w:rsid w:val="00D64DFF"/>
    <w:rsid w:val="00D6571C"/>
    <w:rsid w:val="00D65D4E"/>
    <w:rsid w:val="00D66489"/>
    <w:rsid w:val="00D66AEE"/>
    <w:rsid w:val="00D67B09"/>
    <w:rsid w:val="00D7047A"/>
    <w:rsid w:val="00D735B0"/>
    <w:rsid w:val="00D7563C"/>
    <w:rsid w:val="00D80919"/>
    <w:rsid w:val="00D813BD"/>
    <w:rsid w:val="00D822D6"/>
    <w:rsid w:val="00D829D1"/>
    <w:rsid w:val="00D85FF2"/>
    <w:rsid w:val="00D8619F"/>
    <w:rsid w:val="00D90CD2"/>
    <w:rsid w:val="00D92529"/>
    <w:rsid w:val="00D92F23"/>
    <w:rsid w:val="00D931BA"/>
    <w:rsid w:val="00D93A1F"/>
    <w:rsid w:val="00D95369"/>
    <w:rsid w:val="00D95EEC"/>
    <w:rsid w:val="00D96663"/>
    <w:rsid w:val="00DA006D"/>
    <w:rsid w:val="00DA0BE7"/>
    <w:rsid w:val="00DA17C6"/>
    <w:rsid w:val="00DA20E8"/>
    <w:rsid w:val="00DA219C"/>
    <w:rsid w:val="00DA21C6"/>
    <w:rsid w:val="00DA4AE0"/>
    <w:rsid w:val="00DA5ED6"/>
    <w:rsid w:val="00DA785D"/>
    <w:rsid w:val="00DB2545"/>
    <w:rsid w:val="00DB25E4"/>
    <w:rsid w:val="00DB35E5"/>
    <w:rsid w:val="00DB3C52"/>
    <w:rsid w:val="00DB3E9F"/>
    <w:rsid w:val="00DB4154"/>
    <w:rsid w:val="00DB4B37"/>
    <w:rsid w:val="00DB64D4"/>
    <w:rsid w:val="00DB6F38"/>
    <w:rsid w:val="00DB793C"/>
    <w:rsid w:val="00DB7A42"/>
    <w:rsid w:val="00DC03DA"/>
    <w:rsid w:val="00DC0F6D"/>
    <w:rsid w:val="00DC16E0"/>
    <w:rsid w:val="00DC2E05"/>
    <w:rsid w:val="00DC331C"/>
    <w:rsid w:val="00DC3750"/>
    <w:rsid w:val="00DC425E"/>
    <w:rsid w:val="00DC540F"/>
    <w:rsid w:val="00DC618C"/>
    <w:rsid w:val="00DC6C45"/>
    <w:rsid w:val="00DD01DA"/>
    <w:rsid w:val="00DD02D1"/>
    <w:rsid w:val="00DD04F2"/>
    <w:rsid w:val="00DD0610"/>
    <w:rsid w:val="00DD1273"/>
    <w:rsid w:val="00DD34E2"/>
    <w:rsid w:val="00DD56D8"/>
    <w:rsid w:val="00DD5A97"/>
    <w:rsid w:val="00DD7E1D"/>
    <w:rsid w:val="00DE1595"/>
    <w:rsid w:val="00DE1D5B"/>
    <w:rsid w:val="00DE22B9"/>
    <w:rsid w:val="00DE4042"/>
    <w:rsid w:val="00DE4138"/>
    <w:rsid w:val="00DE5140"/>
    <w:rsid w:val="00DE5999"/>
    <w:rsid w:val="00DE6F43"/>
    <w:rsid w:val="00DE7DDE"/>
    <w:rsid w:val="00DF480F"/>
    <w:rsid w:val="00DF5064"/>
    <w:rsid w:val="00E00D77"/>
    <w:rsid w:val="00E0350C"/>
    <w:rsid w:val="00E04ED8"/>
    <w:rsid w:val="00E05FA2"/>
    <w:rsid w:val="00E071DC"/>
    <w:rsid w:val="00E10889"/>
    <w:rsid w:val="00E10910"/>
    <w:rsid w:val="00E12E63"/>
    <w:rsid w:val="00E138A7"/>
    <w:rsid w:val="00E16A47"/>
    <w:rsid w:val="00E219A6"/>
    <w:rsid w:val="00E22755"/>
    <w:rsid w:val="00E237DD"/>
    <w:rsid w:val="00E243EA"/>
    <w:rsid w:val="00E24DE6"/>
    <w:rsid w:val="00E25E19"/>
    <w:rsid w:val="00E27112"/>
    <w:rsid w:val="00E30178"/>
    <w:rsid w:val="00E31BB3"/>
    <w:rsid w:val="00E31CA2"/>
    <w:rsid w:val="00E31DC4"/>
    <w:rsid w:val="00E33AE3"/>
    <w:rsid w:val="00E33EBB"/>
    <w:rsid w:val="00E357CF"/>
    <w:rsid w:val="00E36D10"/>
    <w:rsid w:val="00E37FAD"/>
    <w:rsid w:val="00E416DB"/>
    <w:rsid w:val="00E422DF"/>
    <w:rsid w:val="00E426BB"/>
    <w:rsid w:val="00E45F61"/>
    <w:rsid w:val="00E50EAD"/>
    <w:rsid w:val="00E52182"/>
    <w:rsid w:val="00E52346"/>
    <w:rsid w:val="00E54950"/>
    <w:rsid w:val="00E552B8"/>
    <w:rsid w:val="00E604FC"/>
    <w:rsid w:val="00E60D40"/>
    <w:rsid w:val="00E61DD9"/>
    <w:rsid w:val="00E62658"/>
    <w:rsid w:val="00E637B8"/>
    <w:rsid w:val="00E63E2F"/>
    <w:rsid w:val="00E655C9"/>
    <w:rsid w:val="00E6647F"/>
    <w:rsid w:val="00E675A6"/>
    <w:rsid w:val="00E72F85"/>
    <w:rsid w:val="00E740D1"/>
    <w:rsid w:val="00E74947"/>
    <w:rsid w:val="00E74A0A"/>
    <w:rsid w:val="00E75341"/>
    <w:rsid w:val="00E75BC5"/>
    <w:rsid w:val="00E769C1"/>
    <w:rsid w:val="00E814D7"/>
    <w:rsid w:val="00E851DF"/>
    <w:rsid w:val="00E8574E"/>
    <w:rsid w:val="00E87F6C"/>
    <w:rsid w:val="00E931C0"/>
    <w:rsid w:val="00E93204"/>
    <w:rsid w:val="00E93D3E"/>
    <w:rsid w:val="00E93E5E"/>
    <w:rsid w:val="00E95626"/>
    <w:rsid w:val="00E95BC7"/>
    <w:rsid w:val="00E97501"/>
    <w:rsid w:val="00EA1F13"/>
    <w:rsid w:val="00EA2400"/>
    <w:rsid w:val="00EA2789"/>
    <w:rsid w:val="00EA3A60"/>
    <w:rsid w:val="00EA404A"/>
    <w:rsid w:val="00EA4894"/>
    <w:rsid w:val="00EA48A4"/>
    <w:rsid w:val="00EA5739"/>
    <w:rsid w:val="00EA7878"/>
    <w:rsid w:val="00EA7F36"/>
    <w:rsid w:val="00EB0602"/>
    <w:rsid w:val="00EB1774"/>
    <w:rsid w:val="00EB1EBA"/>
    <w:rsid w:val="00EB3FBF"/>
    <w:rsid w:val="00EB64C1"/>
    <w:rsid w:val="00EB706E"/>
    <w:rsid w:val="00EB7491"/>
    <w:rsid w:val="00EB7CB0"/>
    <w:rsid w:val="00EC093B"/>
    <w:rsid w:val="00EC0B2A"/>
    <w:rsid w:val="00EC116C"/>
    <w:rsid w:val="00EC127C"/>
    <w:rsid w:val="00EC1A88"/>
    <w:rsid w:val="00EC1BED"/>
    <w:rsid w:val="00EC2068"/>
    <w:rsid w:val="00EC2463"/>
    <w:rsid w:val="00EC2B16"/>
    <w:rsid w:val="00EC3CEB"/>
    <w:rsid w:val="00EC6096"/>
    <w:rsid w:val="00EC6BA7"/>
    <w:rsid w:val="00EC6F08"/>
    <w:rsid w:val="00EC78B2"/>
    <w:rsid w:val="00ED0518"/>
    <w:rsid w:val="00ED0772"/>
    <w:rsid w:val="00ED0A8A"/>
    <w:rsid w:val="00ED1EBE"/>
    <w:rsid w:val="00ED2BE8"/>
    <w:rsid w:val="00ED2CA8"/>
    <w:rsid w:val="00ED4F25"/>
    <w:rsid w:val="00ED6ACD"/>
    <w:rsid w:val="00ED73EA"/>
    <w:rsid w:val="00ED7C1D"/>
    <w:rsid w:val="00EE1AA0"/>
    <w:rsid w:val="00EE1EDC"/>
    <w:rsid w:val="00EE2E48"/>
    <w:rsid w:val="00EE65BC"/>
    <w:rsid w:val="00EF0E8E"/>
    <w:rsid w:val="00EF318A"/>
    <w:rsid w:val="00EF352F"/>
    <w:rsid w:val="00EF5B2F"/>
    <w:rsid w:val="00EF671A"/>
    <w:rsid w:val="00F00EAA"/>
    <w:rsid w:val="00F01297"/>
    <w:rsid w:val="00F013CA"/>
    <w:rsid w:val="00F016D5"/>
    <w:rsid w:val="00F02F93"/>
    <w:rsid w:val="00F03A8F"/>
    <w:rsid w:val="00F070B1"/>
    <w:rsid w:val="00F07311"/>
    <w:rsid w:val="00F10876"/>
    <w:rsid w:val="00F11F74"/>
    <w:rsid w:val="00F1285A"/>
    <w:rsid w:val="00F13354"/>
    <w:rsid w:val="00F13562"/>
    <w:rsid w:val="00F14ADF"/>
    <w:rsid w:val="00F15038"/>
    <w:rsid w:val="00F162ED"/>
    <w:rsid w:val="00F16C96"/>
    <w:rsid w:val="00F17DDD"/>
    <w:rsid w:val="00F205D4"/>
    <w:rsid w:val="00F2106B"/>
    <w:rsid w:val="00F21138"/>
    <w:rsid w:val="00F229E1"/>
    <w:rsid w:val="00F25589"/>
    <w:rsid w:val="00F26A03"/>
    <w:rsid w:val="00F3020F"/>
    <w:rsid w:val="00F32134"/>
    <w:rsid w:val="00F32885"/>
    <w:rsid w:val="00F33190"/>
    <w:rsid w:val="00F33884"/>
    <w:rsid w:val="00F34C12"/>
    <w:rsid w:val="00F36C4A"/>
    <w:rsid w:val="00F40068"/>
    <w:rsid w:val="00F42492"/>
    <w:rsid w:val="00F47780"/>
    <w:rsid w:val="00F503AD"/>
    <w:rsid w:val="00F504B5"/>
    <w:rsid w:val="00F50E28"/>
    <w:rsid w:val="00F50F15"/>
    <w:rsid w:val="00F514A1"/>
    <w:rsid w:val="00F535AC"/>
    <w:rsid w:val="00F53602"/>
    <w:rsid w:val="00F53BC7"/>
    <w:rsid w:val="00F53CA2"/>
    <w:rsid w:val="00F543B8"/>
    <w:rsid w:val="00F55434"/>
    <w:rsid w:val="00F55821"/>
    <w:rsid w:val="00F563E1"/>
    <w:rsid w:val="00F564F7"/>
    <w:rsid w:val="00F61130"/>
    <w:rsid w:val="00F61157"/>
    <w:rsid w:val="00F61A8F"/>
    <w:rsid w:val="00F62B6D"/>
    <w:rsid w:val="00F657EF"/>
    <w:rsid w:val="00F66600"/>
    <w:rsid w:val="00F66825"/>
    <w:rsid w:val="00F7268B"/>
    <w:rsid w:val="00F728AB"/>
    <w:rsid w:val="00F75122"/>
    <w:rsid w:val="00F75EC8"/>
    <w:rsid w:val="00F76C51"/>
    <w:rsid w:val="00F777EB"/>
    <w:rsid w:val="00F81586"/>
    <w:rsid w:val="00F819CB"/>
    <w:rsid w:val="00F823A3"/>
    <w:rsid w:val="00F8248C"/>
    <w:rsid w:val="00F83ADF"/>
    <w:rsid w:val="00F83CBB"/>
    <w:rsid w:val="00F8725A"/>
    <w:rsid w:val="00F91ADF"/>
    <w:rsid w:val="00F928B2"/>
    <w:rsid w:val="00F94040"/>
    <w:rsid w:val="00F94781"/>
    <w:rsid w:val="00F95EC3"/>
    <w:rsid w:val="00F970AA"/>
    <w:rsid w:val="00F972D0"/>
    <w:rsid w:val="00F977C6"/>
    <w:rsid w:val="00FA17B6"/>
    <w:rsid w:val="00FA1B5F"/>
    <w:rsid w:val="00FA4DA6"/>
    <w:rsid w:val="00FA4F6E"/>
    <w:rsid w:val="00FA773B"/>
    <w:rsid w:val="00FB0231"/>
    <w:rsid w:val="00FB0BBE"/>
    <w:rsid w:val="00FB1B5B"/>
    <w:rsid w:val="00FB370E"/>
    <w:rsid w:val="00FB464D"/>
    <w:rsid w:val="00FB5D10"/>
    <w:rsid w:val="00FB5F6F"/>
    <w:rsid w:val="00FB6216"/>
    <w:rsid w:val="00FC0DA4"/>
    <w:rsid w:val="00FC16CD"/>
    <w:rsid w:val="00FC1900"/>
    <w:rsid w:val="00FC4A6B"/>
    <w:rsid w:val="00FC5F98"/>
    <w:rsid w:val="00FC6053"/>
    <w:rsid w:val="00FC6C9B"/>
    <w:rsid w:val="00FC6E93"/>
    <w:rsid w:val="00FC7723"/>
    <w:rsid w:val="00FD0BEA"/>
    <w:rsid w:val="00FD15EB"/>
    <w:rsid w:val="00FD2642"/>
    <w:rsid w:val="00FD3A26"/>
    <w:rsid w:val="00FD4497"/>
    <w:rsid w:val="00FD78E7"/>
    <w:rsid w:val="00FE05BB"/>
    <w:rsid w:val="00FE091D"/>
    <w:rsid w:val="00FE12B2"/>
    <w:rsid w:val="00FE2D57"/>
    <w:rsid w:val="00FE3B14"/>
    <w:rsid w:val="00FE5638"/>
    <w:rsid w:val="00FE71C6"/>
    <w:rsid w:val="00FF01BE"/>
    <w:rsid w:val="00FF0BE8"/>
    <w:rsid w:val="00FF0E57"/>
    <w:rsid w:val="00FF16DB"/>
    <w:rsid w:val="00FF21A4"/>
    <w:rsid w:val="00FF286B"/>
    <w:rsid w:val="00FF3661"/>
    <w:rsid w:val="00FF3B6B"/>
    <w:rsid w:val="00FF48EE"/>
    <w:rsid w:val="00FF58C5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6D01E"/>
  <w15:docId w15:val="{2E3EEAA4-0940-49F9-8F37-7B560A34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14C"/>
  </w:style>
  <w:style w:type="paragraph" w:styleId="Heading1">
    <w:name w:val="heading 1"/>
    <w:basedOn w:val="Normal"/>
    <w:next w:val="Normal"/>
    <w:link w:val="Heading1Char"/>
    <w:uiPriority w:val="9"/>
    <w:qFormat/>
    <w:rsid w:val="00BC31AD"/>
    <w:pPr>
      <w:keepNext/>
      <w:keepLines/>
      <w:spacing w:before="480" w:after="0" w:line="240" w:lineRule="auto"/>
      <w:outlineLvl w:val="0"/>
    </w:pPr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BC31AD"/>
    <w:pPr>
      <w:keepNext/>
      <w:pBdr>
        <w:bottom w:val="single" w:sz="2" w:space="1" w:color="365F91"/>
      </w:pBdr>
      <w:spacing w:after="360" w:line="240" w:lineRule="auto"/>
      <w:outlineLvl w:val="1"/>
    </w:pPr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31AD"/>
    <w:pPr>
      <w:keepNext/>
      <w:keepLines/>
      <w:spacing w:before="120" w:after="240" w:line="240" w:lineRule="auto"/>
      <w:outlineLvl w:val="2"/>
    </w:pPr>
    <w:rPr>
      <w:rFonts w:ascii="Calibri" w:eastAsia="Times New Roman" w:hAnsi="Calibri" w:cs="Times New Roman"/>
      <w:bCs/>
      <w:color w:val="0F243E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1AD"/>
    <w:pPr>
      <w:keepNext/>
      <w:spacing w:before="12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1AD"/>
    <w:pPr>
      <w:keepNext/>
      <w:keepLines/>
      <w:spacing w:before="120" w:after="0" w:line="240" w:lineRule="auto"/>
      <w:outlineLvl w:val="4"/>
    </w:pPr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BC31A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31AD"/>
    <w:pPr>
      <w:keepNext/>
      <w:keepLines/>
      <w:spacing w:before="200" w:after="0" w:line="240" w:lineRule="auto"/>
      <w:outlineLvl w:val="6"/>
    </w:pPr>
    <w:rPr>
      <w:rFonts w:ascii="Calibri" w:eastAsia="Times New Roman" w:hAnsi="Calibri" w:cs="Times New Roman"/>
      <w:b/>
      <w:iCs/>
      <w:color w:val="40404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BC31AD"/>
    <w:pPr>
      <w:spacing w:after="240" w:line="240" w:lineRule="auto"/>
      <w:ind w:left="720"/>
    </w:pPr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31AD"/>
    <w:rPr>
      <w:rFonts w:ascii="Arial" w:eastAsia="Calibri" w:hAnsi="Arial" w:cs="Times New Roman"/>
    </w:rPr>
  </w:style>
  <w:style w:type="paragraph" w:customStyle="1" w:styleId="footerodd">
    <w:name w:val="footer_odd"/>
    <w:basedOn w:val="Footer"/>
    <w:qFormat/>
    <w:rsid w:val="00BC31AD"/>
    <w:pPr>
      <w:pBdr>
        <w:top w:val="single" w:sz="2" w:space="1" w:color="1F497D"/>
      </w:pBdr>
      <w:tabs>
        <w:tab w:val="clear" w:pos="4680"/>
      </w:tabs>
    </w:pPr>
    <w:rPr>
      <w:color w:val="7F7F7F"/>
      <w:sz w:val="18"/>
      <w:szCs w:val="18"/>
    </w:rPr>
  </w:style>
  <w:style w:type="paragraph" w:customStyle="1" w:styleId="footereven">
    <w:name w:val="footer_even"/>
    <w:basedOn w:val="footerodd"/>
    <w:qFormat/>
    <w:rsid w:val="00BC31AD"/>
    <w:rPr>
      <w:spacing w:val="60"/>
    </w:rPr>
  </w:style>
  <w:style w:type="paragraph" w:customStyle="1" w:styleId="hdg">
    <w:name w:val="hdg"/>
    <w:basedOn w:val="Normal"/>
    <w:qFormat/>
    <w:rsid w:val="00BC31AD"/>
    <w:pPr>
      <w:spacing w:after="120" w:line="240" w:lineRule="auto"/>
    </w:pPr>
    <w:rPr>
      <w:rFonts w:ascii="Calibri" w:eastAsia="Times New Roman" w:hAnsi="Calibri" w:cs="Times New Roman"/>
      <w:b/>
      <w:color w:val="006C3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C31AD"/>
    <w:rPr>
      <w:rFonts w:ascii="Calibri" w:eastAsia="Calibri" w:hAnsi="Calibri" w:cs="Times New Roman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C31AD"/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BC31AD"/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C31AD"/>
    <w:rPr>
      <w:rFonts w:ascii="Calibri" w:eastAsia="Times New Roman" w:hAnsi="Calibri" w:cs="Times New Roman"/>
      <w:bCs/>
      <w:color w:val="0F243E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C31AD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C31AD"/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9"/>
    <w:rsid w:val="00BC31AD"/>
    <w:rPr>
      <w:rFonts w:ascii="Cambria" w:eastAsia="Times New Roman" w:hAnsi="Cambria" w:cs="Times New Roman"/>
      <w:i/>
      <w:iCs/>
      <w:color w:val="243F6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C31AD"/>
    <w:rPr>
      <w:rFonts w:ascii="Calibri" w:eastAsia="Times New Roman" w:hAnsi="Calibri" w:cs="Times New Roman"/>
      <w:b/>
      <w:iCs/>
      <w:color w:val="404040"/>
      <w:lang w:eastAsia="zh-CN"/>
    </w:rPr>
  </w:style>
  <w:style w:type="paragraph" w:customStyle="1" w:styleId="Heading2Like">
    <w:name w:val="Heading2Like"/>
    <w:basedOn w:val="Heading2"/>
    <w:next w:val="Normal"/>
    <w:qFormat/>
    <w:rsid w:val="00BC31AD"/>
    <w:pPr>
      <w:spacing w:after="480"/>
    </w:pPr>
  </w:style>
  <w:style w:type="paragraph" w:customStyle="1" w:styleId="Heading2like0">
    <w:name w:val="Heading2like"/>
    <w:basedOn w:val="Heading2"/>
    <w:next w:val="Normal"/>
    <w:qFormat/>
    <w:rsid w:val="00BC31AD"/>
  </w:style>
  <w:style w:type="paragraph" w:customStyle="1" w:styleId="Heading3Like">
    <w:name w:val="Heading3Like"/>
    <w:basedOn w:val="Heading3"/>
    <w:next w:val="Normal"/>
    <w:qFormat/>
    <w:rsid w:val="00BC31AD"/>
  </w:style>
  <w:style w:type="paragraph" w:customStyle="1" w:styleId="Heading5Like">
    <w:name w:val="Heading5Like"/>
    <w:basedOn w:val="Heading5"/>
    <w:qFormat/>
    <w:rsid w:val="00BC31AD"/>
  </w:style>
  <w:style w:type="paragraph" w:customStyle="1" w:styleId="NormalInTble">
    <w:name w:val="NormalInTble"/>
    <w:basedOn w:val="Normal"/>
    <w:rsid w:val="00BC31AD"/>
    <w:pPr>
      <w:spacing w:before="60" w:after="60" w:line="240" w:lineRule="auto"/>
    </w:pPr>
    <w:rPr>
      <w:rFonts w:ascii="Calibri" w:eastAsia="Times New Roman" w:hAnsi="Calibri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C31AD"/>
    <w:pPr>
      <w:tabs>
        <w:tab w:val="right" w:pos="9360"/>
      </w:tabs>
      <w:spacing w:before="120" w:after="20" w:line="240" w:lineRule="auto"/>
    </w:pPr>
    <w:rPr>
      <w:rFonts w:ascii="Calibri" w:eastAsia="SimSun" w:hAnsi="Calibri" w:cs="Times New Roman"/>
      <w:b/>
      <w:noProof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216"/>
    </w:pPr>
    <w:rPr>
      <w:rFonts w:ascii="Calibri" w:eastAsia="SimSun" w:hAnsi="Calibri" w:cs="Times New Roman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432"/>
    </w:pPr>
    <w:rPr>
      <w:rFonts w:ascii="Calibri" w:eastAsia="SimSun" w:hAnsi="Calibri" w:cs="Times New Roman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C31AD"/>
    <w:pPr>
      <w:spacing w:after="100"/>
      <w:ind w:left="660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412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0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058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4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1332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F1332"/>
  </w:style>
  <w:style w:type="paragraph" w:styleId="DocumentMap">
    <w:name w:val="Document Map"/>
    <w:basedOn w:val="Normal"/>
    <w:link w:val="DocumentMapChar"/>
    <w:uiPriority w:val="99"/>
    <w:semiHidden/>
    <w:unhideWhenUsed/>
    <w:rsid w:val="00DE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159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A43B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grin-global.org/docs/gg_inventory.docx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hyperlink" Target="https://grin-global.org/userdocs.htm#obs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5AFEB-A097-41F0-8A2B-B6098B67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Reisinger</dc:creator>
  <cp:lastModifiedBy>Reisinger, Marty</cp:lastModifiedBy>
  <cp:revision>2</cp:revision>
  <cp:lastPrinted>2018-05-14T18:24:00Z</cp:lastPrinted>
  <dcterms:created xsi:type="dcterms:W3CDTF">2025-04-22T18:18:00Z</dcterms:created>
  <dcterms:modified xsi:type="dcterms:W3CDTF">2025-04-22T18:18:00Z</dcterms:modified>
</cp:coreProperties>
</file>