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5BCFB" w14:textId="27E31004" w:rsidR="00566E1F" w:rsidRDefault="00566E1F" w:rsidP="00566E1F">
      <w:pPr>
        <w:pStyle w:val="Heading2"/>
      </w:pPr>
      <w:bookmarkStart w:id="0" w:name="_Toc434497332"/>
      <w:r>
        <w:t xml:space="preserve">Installation of </w:t>
      </w:r>
      <w:r w:rsidR="006409DF">
        <w:t xml:space="preserve">Curator Tool </w:t>
      </w:r>
      <w:r>
        <w:t>Reports</w:t>
      </w:r>
      <w:r w:rsidR="008D1977">
        <w:t xml:space="preserve"> (Labels)</w:t>
      </w:r>
    </w:p>
    <w:p w14:paraId="4E7FB490" w14:textId="77777777" w:rsidR="00566E1F" w:rsidRPr="006B760F" w:rsidRDefault="00566E1F" w:rsidP="00566E1F">
      <w:r>
        <w:rPr>
          <w:noProof/>
        </w:rPr>
        <w:drawing>
          <wp:inline distT="0" distB="0" distL="0" distR="0" wp14:anchorId="0CAB361F" wp14:editId="2277CED4">
            <wp:extent cx="762000" cy="678374"/>
            <wp:effectExtent l="0" t="0" r="0" b="7620"/>
            <wp:docPr id="5"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771000" cy="686386"/>
                    </a:xfrm>
                    <a:prstGeom prst="rect">
                      <a:avLst/>
                    </a:prstGeom>
                    <a:noFill/>
                    <a:ln w="9525">
                      <a:noFill/>
                      <a:miter lim="800000"/>
                      <a:headEnd/>
                      <a:tailEnd/>
                    </a:ln>
                  </pic:spPr>
                </pic:pic>
              </a:graphicData>
            </a:graphic>
          </wp:inline>
        </w:drawing>
      </w:r>
    </w:p>
    <w:p w14:paraId="143EC7D0" w14:textId="77777777" w:rsidR="00566E1F" w:rsidRDefault="00566E1F" w:rsidP="00566E1F">
      <w:pPr>
        <w:pStyle w:val="Heading5Like"/>
      </w:pPr>
      <w:r w:rsidRPr="006B760F">
        <w:t>Revision Date</w:t>
      </w:r>
    </w:p>
    <w:p w14:paraId="478445B0" w14:textId="383DB822" w:rsidR="00566E1F" w:rsidRDefault="006B5A45" w:rsidP="008D519A">
      <w:pPr>
        <w:rPr>
          <w:iCs/>
          <w:noProof/>
        </w:rPr>
      </w:pPr>
      <w:r>
        <w:rPr>
          <w:iCs/>
          <w:noProof/>
        </w:rPr>
        <w:t xml:space="preserve">February </w:t>
      </w:r>
      <w:r w:rsidR="00C208ED">
        <w:rPr>
          <w:iCs/>
          <w:noProof/>
        </w:rPr>
        <w:t>1</w:t>
      </w:r>
      <w:r w:rsidR="00CA2BFA">
        <w:rPr>
          <w:iCs/>
          <w:noProof/>
        </w:rPr>
        <w:t>9</w:t>
      </w:r>
      <w:r>
        <w:rPr>
          <w:iCs/>
          <w:noProof/>
        </w:rPr>
        <w:t>, 2025</w:t>
      </w:r>
    </w:p>
    <w:p w14:paraId="13381E1C" w14:textId="36F65E1C" w:rsidR="008D0CC4" w:rsidRDefault="008D0CC4" w:rsidP="008D0CC4">
      <w:pPr>
        <w:pStyle w:val="Heading5Like"/>
      </w:pPr>
      <w:r>
        <w:t>Author</w:t>
      </w:r>
    </w:p>
    <w:p w14:paraId="591215C3" w14:textId="57C3F293" w:rsidR="008D0CC4" w:rsidRDefault="008D0CC4" w:rsidP="00562067">
      <w:pPr>
        <w:rPr>
          <w:lang w:eastAsia="zh-CN"/>
        </w:rPr>
      </w:pPr>
      <w:r>
        <w:rPr>
          <w:lang w:eastAsia="zh-CN"/>
        </w:rPr>
        <w:t>Martin Reisinger</w:t>
      </w:r>
    </w:p>
    <w:p w14:paraId="3ACF7D1C" w14:textId="77777777" w:rsidR="00562067" w:rsidRDefault="00562067" w:rsidP="00562067">
      <w:pPr>
        <w:rPr>
          <w:lang w:eastAsia="zh-CN"/>
        </w:rPr>
      </w:pPr>
    </w:p>
    <w:p w14:paraId="7E2FC461" w14:textId="77777777" w:rsidR="00562067" w:rsidRDefault="00562067" w:rsidP="00562067">
      <w:pPr>
        <w:pStyle w:val="Heading5Like"/>
      </w:pPr>
      <w:r>
        <w:t>Contributor</w:t>
      </w:r>
    </w:p>
    <w:p w14:paraId="14F31CFC" w14:textId="3FB3BD29" w:rsidR="00562067" w:rsidRDefault="00562067" w:rsidP="00716B18">
      <w:pPr>
        <w:spacing w:after="0"/>
      </w:pPr>
      <w:r>
        <w:t>NPGS’s Stacey Estrada did much of the work in designing the newer .rdlc files and testing the Report Manager</w:t>
      </w:r>
      <w:r w:rsidR="00F11D92">
        <w:t>’s server capabilities</w:t>
      </w:r>
      <w:r>
        <w:t>.</w:t>
      </w:r>
    </w:p>
    <w:p w14:paraId="4D6325CC" w14:textId="77777777" w:rsidR="00562067" w:rsidRDefault="00562067" w:rsidP="00716B18">
      <w:pPr>
        <w:spacing w:after="0"/>
      </w:pPr>
    </w:p>
    <w:p w14:paraId="40E04135" w14:textId="77777777" w:rsidR="00D30347" w:rsidRDefault="00D30347" w:rsidP="00716B18">
      <w:pPr>
        <w:spacing w:after="0"/>
      </w:pPr>
    </w:p>
    <w:tbl>
      <w:tblPr>
        <w:tblW w:w="9648" w:type="dxa"/>
        <w:shd w:val="clear" w:color="000000" w:fill="FFFFFF"/>
        <w:tblLayout w:type="fixed"/>
        <w:tblLook w:val="04A0" w:firstRow="1" w:lastRow="0" w:firstColumn="1" w:lastColumn="0" w:noHBand="0" w:noVBand="1"/>
      </w:tblPr>
      <w:tblGrid>
        <w:gridCol w:w="810"/>
        <w:gridCol w:w="8838"/>
      </w:tblGrid>
      <w:tr w:rsidR="006409DF" w:rsidRPr="00597272" w14:paraId="652904FF" w14:textId="77777777" w:rsidTr="008B5B3F">
        <w:tc>
          <w:tcPr>
            <w:tcW w:w="810" w:type="dxa"/>
            <w:shd w:val="clear" w:color="000000" w:fill="FFFFFF"/>
          </w:tcPr>
          <w:p w14:paraId="285CF9F3" w14:textId="6BF291B1" w:rsidR="006409DF" w:rsidRPr="00494E5F" w:rsidRDefault="00B02A7A" w:rsidP="008B5B3F">
            <w:pPr>
              <w:spacing w:after="240"/>
              <w:rPr>
                <w:noProof/>
              </w:rPr>
            </w:pPr>
            <w:r w:rsidRPr="000408B5">
              <w:rPr>
                <w:noProof/>
              </w:rPr>
              <w:drawing>
                <wp:inline distT="0" distB="0" distL="0" distR="0" wp14:anchorId="53CC15AE" wp14:editId="5768A115">
                  <wp:extent cx="457200" cy="480290"/>
                  <wp:effectExtent l="0" t="0" r="0" b="0"/>
                  <wp:docPr id="116446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482B4275" w14:textId="575996FA" w:rsidR="00D30347" w:rsidRDefault="002972D0" w:rsidP="008B5B3F">
            <w:pPr>
              <w:spacing w:after="0"/>
            </w:pPr>
            <w:r>
              <w:t>R</w:t>
            </w:r>
            <w:r w:rsidR="006409DF">
              <w:t>eports</w:t>
            </w:r>
            <w:r w:rsidR="006457B1">
              <w:t xml:space="preserve"> (and labels)</w:t>
            </w:r>
            <w:r w:rsidR="006409DF">
              <w:t xml:space="preserve"> within the Curator Tool require </w:t>
            </w:r>
            <w:r w:rsidR="00D30347">
              <w:t xml:space="preserve">pre-designed </w:t>
            </w:r>
            <w:r>
              <w:t xml:space="preserve">report </w:t>
            </w:r>
            <w:r w:rsidR="006409DF">
              <w:t xml:space="preserve">files to be installed on the user’s PC.  </w:t>
            </w:r>
            <w:r w:rsidR="00D30347">
              <w:t xml:space="preserve">The </w:t>
            </w:r>
            <w:r w:rsidR="00561498">
              <w:t xml:space="preserve">report </w:t>
            </w:r>
            <w:r w:rsidR="00D30347">
              <w:t xml:space="preserve">files are </w:t>
            </w:r>
            <w:r w:rsidR="00CB3C0F">
              <w:t xml:space="preserve">typically </w:t>
            </w:r>
            <w:r w:rsidR="00D30347">
              <w:t>created</w:t>
            </w:r>
            <w:r w:rsidR="00CB3C0F">
              <w:t xml:space="preserve"> </w:t>
            </w:r>
            <w:r w:rsidR="00D30347">
              <w:t>by software developers</w:t>
            </w:r>
            <w:r w:rsidR="00CB3C0F">
              <w:t xml:space="preserve"> or users with advanced IT skills,</w:t>
            </w:r>
            <w:r w:rsidR="00D30347">
              <w:t xml:space="preserve"> using other software tools.</w:t>
            </w:r>
            <w:r w:rsidR="005A1FCC">
              <w:t xml:space="preserve"> (Within the Curator Tool, a user does not have the capability to create report files.)</w:t>
            </w:r>
            <w:r w:rsidR="00625457">
              <w:br/>
            </w:r>
          </w:p>
          <w:p w14:paraId="2634A407" w14:textId="4ED776CE" w:rsidR="002972D0" w:rsidRDefault="002972D0" w:rsidP="008B5B3F">
            <w:pPr>
              <w:spacing w:after="0"/>
            </w:pPr>
            <w:r>
              <w:t>This guide explains how to:</w:t>
            </w:r>
          </w:p>
          <w:p w14:paraId="2B7D37D0" w14:textId="77777777" w:rsidR="002972D0" w:rsidRDefault="002972D0" w:rsidP="002972D0">
            <w:pPr>
              <w:pStyle w:val="ListParagraph"/>
              <w:numPr>
                <w:ilvl w:val="0"/>
                <w:numId w:val="10"/>
              </w:numPr>
              <w:spacing w:after="0"/>
            </w:pPr>
            <w:r>
              <w:t>install the report files</w:t>
            </w:r>
          </w:p>
          <w:p w14:paraId="11EDA6E9" w14:textId="45D5D4FA" w:rsidR="00D30347" w:rsidRPr="009E61E8" w:rsidRDefault="002972D0" w:rsidP="00EC7412">
            <w:pPr>
              <w:pStyle w:val="ListParagraph"/>
              <w:numPr>
                <w:ilvl w:val="0"/>
                <w:numId w:val="10"/>
              </w:numPr>
              <w:spacing w:after="0"/>
            </w:pPr>
            <w:r>
              <w:t>edit text files needed to coordinate the CT with the report files</w:t>
            </w:r>
            <w:r w:rsidR="006409DF">
              <w:t xml:space="preserve"> </w:t>
            </w:r>
          </w:p>
        </w:tc>
      </w:tr>
    </w:tbl>
    <w:p w14:paraId="552DBE9B" w14:textId="3CDC5D93" w:rsidR="00EC7412" w:rsidRDefault="00EC7412" w:rsidP="00EC7412"/>
    <w:p w14:paraId="5224EF88" w14:textId="77777777" w:rsidR="00EC7412" w:rsidRDefault="00EC7412" w:rsidP="00EC7412"/>
    <w:p w14:paraId="3310A25A" w14:textId="77777777" w:rsidR="000C160D" w:rsidRDefault="000C160D" w:rsidP="00EC7412"/>
    <w:p w14:paraId="186ADD1A" w14:textId="77777777" w:rsidR="000C160D" w:rsidRDefault="000C160D" w:rsidP="00EC7412"/>
    <w:p w14:paraId="66FD2D55" w14:textId="77777777" w:rsidR="000C160D" w:rsidRDefault="000C160D" w:rsidP="000C160D">
      <w:pPr>
        <w:pStyle w:val="Heading5Like"/>
      </w:pPr>
      <w:r>
        <w:t>Questions?</w:t>
      </w:r>
    </w:p>
    <w:p w14:paraId="5071E7F4" w14:textId="5B048470" w:rsidR="005632B8" w:rsidRDefault="000C160D" w:rsidP="000C160D">
      <w:r>
        <w:t xml:space="preserve">Please email any questions to </w:t>
      </w:r>
      <w:proofErr w:type="spellStart"/>
      <w:r>
        <w:t>marty.reisinger</w:t>
      </w:r>
      <w:proofErr w:type="spellEnd"/>
      <w:r w:rsidR="003D6861">
        <w:t xml:space="preserve"> </w:t>
      </w:r>
      <w:r>
        <w:t>[at]</w:t>
      </w:r>
      <w:r w:rsidR="003D6861">
        <w:t xml:space="preserve"> </w:t>
      </w:r>
      <w:r>
        <w:t>usda.gov.</w:t>
      </w:r>
      <w:r w:rsidR="00EC7412">
        <w:br w:type="page"/>
      </w:r>
    </w:p>
    <w:p w14:paraId="656B5544" w14:textId="6DA63275" w:rsidR="00F51DE3" w:rsidRPr="00F51DE3" w:rsidRDefault="005632B8" w:rsidP="006B5A45">
      <w:pPr>
        <w:pStyle w:val="Heading3Like"/>
      </w:pPr>
      <w:r>
        <w:lastRenderedPageBreak/>
        <w:t>T</w:t>
      </w:r>
      <w:r w:rsidR="003952FE">
        <w:t>able of Contents</w:t>
      </w:r>
      <w:bookmarkStart w:id="1" w:name="toc"/>
      <w:bookmarkEnd w:id="1"/>
    </w:p>
    <w:p w14:paraId="3E36BDB8" w14:textId="0E2C1791" w:rsidR="00270B9D" w:rsidRDefault="005632B8">
      <w:pPr>
        <w:pStyle w:val="TOC2"/>
        <w:rPr>
          <w:rFonts w:asciiTheme="minorHAnsi" w:eastAsiaTheme="minorEastAsia" w:hAnsiTheme="minorHAnsi" w:cstheme="minorBidi"/>
          <w:noProof/>
          <w:kern w:val="2"/>
          <w:sz w:val="24"/>
          <w:szCs w:val="24"/>
          <w:lang w:eastAsia="en-US"/>
          <w14:ligatures w14:val="standardContextual"/>
        </w:rPr>
      </w:pPr>
      <w:r>
        <w:rPr>
          <w:rFonts w:eastAsia="Calibri" w:cs="Calibri"/>
          <w:b/>
          <w:noProof/>
          <w:sz w:val="36"/>
          <w:szCs w:val="36"/>
        </w:rPr>
        <w:fldChar w:fldCharType="begin"/>
      </w:r>
      <w:r>
        <w:rPr>
          <w:rFonts w:eastAsia="Calibri" w:cs="Calibri"/>
          <w:sz w:val="36"/>
          <w:szCs w:val="36"/>
        </w:rPr>
        <w:instrText xml:space="preserve"> TOC \h \z \u \t "Heading 3,1,Heading 4,2,Heading 5,3, Heading 6,4" </w:instrText>
      </w:r>
      <w:r>
        <w:rPr>
          <w:rFonts w:eastAsia="Calibri" w:cs="Calibri"/>
          <w:b/>
          <w:noProof/>
          <w:sz w:val="36"/>
          <w:szCs w:val="36"/>
        </w:rPr>
        <w:fldChar w:fldCharType="separate"/>
      </w:r>
      <w:hyperlink w:anchor="_Toc190877242" w:history="1">
        <w:r w:rsidR="00270B9D" w:rsidRPr="00E8026D">
          <w:rPr>
            <w:rStyle w:val="Hyperlink"/>
            <w:noProof/>
          </w:rPr>
          <w:t>Summary</w:t>
        </w:r>
        <w:r w:rsidR="00270B9D">
          <w:rPr>
            <w:noProof/>
            <w:webHidden/>
          </w:rPr>
          <w:tab/>
        </w:r>
        <w:r w:rsidR="00270B9D">
          <w:rPr>
            <w:noProof/>
            <w:webHidden/>
          </w:rPr>
          <w:fldChar w:fldCharType="begin"/>
        </w:r>
        <w:r w:rsidR="00270B9D">
          <w:rPr>
            <w:noProof/>
            <w:webHidden/>
          </w:rPr>
          <w:instrText xml:space="preserve"> PAGEREF _Toc190877242 \h </w:instrText>
        </w:r>
        <w:r w:rsidR="00270B9D">
          <w:rPr>
            <w:noProof/>
            <w:webHidden/>
          </w:rPr>
        </w:r>
        <w:r w:rsidR="00270B9D">
          <w:rPr>
            <w:noProof/>
            <w:webHidden/>
          </w:rPr>
          <w:fldChar w:fldCharType="separate"/>
        </w:r>
        <w:r w:rsidR="00270B9D">
          <w:rPr>
            <w:noProof/>
            <w:webHidden/>
          </w:rPr>
          <w:t>4</w:t>
        </w:r>
        <w:r w:rsidR="00270B9D">
          <w:rPr>
            <w:noProof/>
            <w:webHidden/>
          </w:rPr>
          <w:fldChar w:fldCharType="end"/>
        </w:r>
      </w:hyperlink>
    </w:p>
    <w:p w14:paraId="55192066" w14:textId="7010B986"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43" w:history="1">
        <w:r w:rsidRPr="00E8026D">
          <w:rPr>
            <w:rStyle w:val="Hyperlink"/>
            <w:noProof/>
          </w:rPr>
          <w:t>Three conditions must be met</w:t>
        </w:r>
        <w:r>
          <w:rPr>
            <w:noProof/>
            <w:webHidden/>
          </w:rPr>
          <w:tab/>
        </w:r>
        <w:r>
          <w:rPr>
            <w:noProof/>
            <w:webHidden/>
          </w:rPr>
          <w:fldChar w:fldCharType="begin"/>
        </w:r>
        <w:r>
          <w:rPr>
            <w:noProof/>
            <w:webHidden/>
          </w:rPr>
          <w:instrText xml:space="preserve"> PAGEREF _Toc190877243 \h </w:instrText>
        </w:r>
        <w:r>
          <w:rPr>
            <w:noProof/>
            <w:webHidden/>
          </w:rPr>
        </w:r>
        <w:r>
          <w:rPr>
            <w:noProof/>
            <w:webHidden/>
          </w:rPr>
          <w:fldChar w:fldCharType="separate"/>
        </w:r>
        <w:r>
          <w:rPr>
            <w:noProof/>
            <w:webHidden/>
          </w:rPr>
          <w:t>4</w:t>
        </w:r>
        <w:r>
          <w:rPr>
            <w:noProof/>
            <w:webHidden/>
          </w:rPr>
          <w:fldChar w:fldCharType="end"/>
        </w:r>
      </w:hyperlink>
    </w:p>
    <w:p w14:paraId="3FFCB9C1" w14:textId="49D7462B" w:rsidR="00270B9D" w:rsidRDefault="00270B9D">
      <w:pPr>
        <w:pStyle w:val="TOC2"/>
        <w:rPr>
          <w:rFonts w:asciiTheme="minorHAnsi" w:eastAsiaTheme="minorEastAsia" w:hAnsiTheme="minorHAnsi" w:cstheme="minorBidi"/>
          <w:noProof/>
          <w:kern w:val="2"/>
          <w:sz w:val="24"/>
          <w:szCs w:val="24"/>
          <w:lang w:eastAsia="en-US"/>
          <w14:ligatures w14:val="standardContextual"/>
        </w:rPr>
      </w:pPr>
      <w:hyperlink w:anchor="_Toc190877244" w:history="1">
        <w:r w:rsidRPr="00E8026D">
          <w:rPr>
            <w:rStyle w:val="Hyperlink"/>
            <w:noProof/>
          </w:rPr>
          <w:t>How Do I…</w:t>
        </w:r>
        <w:r>
          <w:rPr>
            <w:noProof/>
            <w:webHidden/>
          </w:rPr>
          <w:tab/>
        </w:r>
        <w:r>
          <w:rPr>
            <w:noProof/>
            <w:webHidden/>
          </w:rPr>
          <w:fldChar w:fldCharType="begin"/>
        </w:r>
        <w:r>
          <w:rPr>
            <w:noProof/>
            <w:webHidden/>
          </w:rPr>
          <w:instrText xml:space="preserve"> PAGEREF _Toc190877244 \h </w:instrText>
        </w:r>
        <w:r>
          <w:rPr>
            <w:noProof/>
            <w:webHidden/>
          </w:rPr>
        </w:r>
        <w:r>
          <w:rPr>
            <w:noProof/>
            <w:webHidden/>
          </w:rPr>
          <w:fldChar w:fldCharType="separate"/>
        </w:r>
        <w:r>
          <w:rPr>
            <w:noProof/>
            <w:webHidden/>
          </w:rPr>
          <w:t>4</w:t>
        </w:r>
        <w:r>
          <w:rPr>
            <w:noProof/>
            <w:webHidden/>
          </w:rPr>
          <w:fldChar w:fldCharType="end"/>
        </w:r>
      </w:hyperlink>
    </w:p>
    <w:p w14:paraId="5D6EECA4" w14:textId="2A2B050D" w:rsidR="00270B9D" w:rsidRDefault="00270B9D">
      <w:pPr>
        <w:pStyle w:val="TOC2"/>
        <w:rPr>
          <w:rFonts w:asciiTheme="minorHAnsi" w:eastAsiaTheme="minorEastAsia" w:hAnsiTheme="minorHAnsi" w:cstheme="minorBidi"/>
          <w:noProof/>
          <w:kern w:val="2"/>
          <w:sz w:val="24"/>
          <w:szCs w:val="24"/>
          <w:lang w:eastAsia="en-US"/>
          <w14:ligatures w14:val="standardContextual"/>
        </w:rPr>
      </w:pPr>
      <w:hyperlink w:anchor="_Toc190877245" w:history="1">
        <w:r w:rsidRPr="00E8026D">
          <w:rPr>
            <w:rStyle w:val="Hyperlink"/>
            <w:noProof/>
          </w:rPr>
          <w:t>Background</w:t>
        </w:r>
        <w:r>
          <w:rPr>
            <w:noProof/>
            <w:webHidden/>
          </w:rPr>
          <w:tab/>
        </w:r>
        <w:r>
          <w:rPr>
            <w:noProof/>
            <w:webHidden/>
          </w:rPr>
          <w:fldChar w:fldCharType="begin"/>
        </w:r>
        <w:r>
          <w:rPr>
            <w:noProof/>
            <w:webHidden/>
          </w:rPr>
          <w:instrText xml:space="preserve"> PAGEREF _Toc190877245 \h </w:instrText>
        </w:r>
        <w:r>
          <w:rPr>
            <w:noProof/>
            <w:webHidden/>
          </w:rPr>
        </w:r>
        <w:r>
          <w:rPr>
            <w:noProof/>
            <w:webHidden/>
          </w:rPr>
          <w:fldChar w:fldCharType="separate"/>
        </w:r>
        <w:r>
          <w:rPr>
            <w:noProof/>
            <w:webHidden/>
          </w:rPr>
          <w:t>5</w:t>
        </w:r>
        <w:r>
          <w:rPr>
            <w:noProof/>
            <w:webHidden/>
          </w:rPr>
          <w:fldChar w:fldCharType="end"/>
        </w:r>
      </w:hyperlink>
    </w:p>
    <w:p w14:paraId="03792D05" w14:textId="35DB5670"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46" w:history="1">
        <w:r w:rsidRPr="00E8026D">
          <w:rPr>
            <w:rStyle w:val="Hyperlink"/>
            <w:noProof/>
          </w:rPr>
          <w:t>Quick Overview</w:t>
        </w:r>
        <w:r>
          <w:rPr>
            <w:noProof/>
            <w:webHidden/>
          </w:rPr>
          <w:tab/>
        </w:r>
        <w:r>
          <w:rPr>
            <w:noProof/>
            <w:webHidden/>
          </w:rPr>
          <w:fldChar w:fldCharType="begin"/>
        </w:r>
        <w:r>
          <w:rPr>
            <w:noProof/>
            <w:webHidden/>
          </w:rPr>
          <w:instrText xml:space="preserve"> PAGEREF _Toc190877246 \h </w:instrText>
        </w:r>
        <w:r>
          <w:rPr>
            <w:noProof/>
            <w:webHidden/>
          </w:rPr>
        </w:r>
        <w:r>
          <w:rPr>
            <w:noProof/>
            <w:webHidden/>
          </w:rPr>
          <w:fldChar w:fldCharType="separate"/>
        </w:r>
        <w:r>
          <w:rPr>
            <w:noProof/>
            <w:webHidden/>
          </w:rPr>
          <w:t>5</w:t>
        </w:r>
        <w:r>
          <w:rPr>
            <w:noProof/>
            <w:webHidden/>
          </w:rPr>
          <w:fldChar w:fldCharType="end"/>
        </w:r>
      </w:hyperlink>
    </w:p>
    <w:p w14:paraId="5AC0B955" w14:textId="00A43651"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47" w:history="1">
        <w:r w:rsidRPr="00E8026D">
          <w:rPr>
            <w:rStyle w:val="Hyperlink"/>
            <w:noProof/>
          </w:rPr>
          <w:t>Wizard Reports caveat – a manual step must be completed…</w:t>
        </w:r>
        <w:r>
          <w:rPr>
            <w:noProof/>
            <w:webHidden/>
          </w:rPr>
          <w:tab/>
        </w:r>
        <w:r>
          <w:rPr>
            <w:noProof/>
            <w:webHidden/>
          </w:rPr>
          <w:fldChar w:fldCharType="begin"/>
        </w:r>
        <w:r>
          <w:rPr>
            <w:noProof/>
            <w:webHidden/>
          </w:rPr>
          <w:instrText xml:space="preserve"> PAGEREF _Toc190877247 \h </w:instrText>
        </w:r>
        <w:r>
          <w:rPr>
            <w:noProof/>
            <w:webHidden/>
          </w:rPr>
        </w:r>
        <w:r>
          <w:rPr>
            <w:noProof/>
            <w:webHidden/>
          </w:rPr>
          <w:fldChar w:fldCharType="separate"/>
        </w:r>
        <w:r>
          <w:rPr>
            <w:noProof/>
            <w:webHidden/>
          </w:rPr>
          <w:t>6</w:t>
        </w:r>
        <w:r>
          <w:rPr>
            <w:noProof/>
            <w:webHidden/>
          </w:rPr>
          <w:fldChar w:fldCharType="end"/>
        </w:r>
      </w:hyperlink>
    </w:p>
    <w:p w14:paraId="2E92EBA4" w14:textId="0A5FADED"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48" w:history="1">
        <w:r w:rsidRPr="00E8026D">
          <w:rPr>
            <w:rStyle w:val="Hyperlink"/>
            <w:noProof/>
          </w:rPr>
          <w:t>Missing a Report?</w:t>
        </w:r>
        <w:r>
          <w:rPr>
            <w:noProof/>
            <w:webHidden/>
          </w:rPr>
          <w:tab/>
        </w:r>
        <w:r>
          <w:rPr>
            <w:noProof/>
            <w:webHidden/>
          </w:rPr>
          <w:fldChar w:fldCharType="begin"/>
        </w:r>
        <w:r>
          <w:rPr>
            <w:noProof/>
            <w:webHidden/>
          </w:rPr>
          <w:instrText xml:space="preserve"> PAGEREF _Toc190877248 \h </w:instrText>
        </w:r>
        <w:r>
          <w:rPr>
            <w:noProof/>
            <w:webHidden/>
          </w:rPr>
        </w:r>
        <w:r>
          <w:rPr>
            <w:noProof/>
            <w:webHidden/>
          </w:rPr>
          <w:fldChar w:fldCharType="separate"/>
        </w:r>
        <w:r>
          <w:rPr>
            <w:noProof/>
            <w:webHidden/>
          </w:rPr>
          <w:t>7</w:t>
        </w:r>
        <w:r>
          <w:rPr>
            <w:noProof/>
            <w:webHidden/>
          </w:rPr>
          <w:fldChar w:fldCharType="end"/>
        </w:r>
      </w:hyperlink>
    </w:p>
    <w:p w14:paraId="5566AC6C" w14:textId="0E350E0A"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49" w:history="1">
        <w:r w:rsidRPr="00E8026D">
          <w:rPr>
            <w:rStyle w:val="Hyperlink"/>
            <w:noProof/>
          </w:rPr>
          <w:t>Inventory Dataview Mapped to Reports (example)</w:t>
        </w:r>
        <w:r>
          <w:rPr>
            <w:noProof/>
            <w:webHidden/>
          </w:rPr>
          <w:tab/>
        </w:r>
        <w:r>
          <w:rPr>
            <w:noProof/>
            <w:webHidden/>
          </w:rPr>
          <w:fldChar w:fldCharType="begin"/>
        </w:r>
        <w:r>
          <w:rPr>
            <w:noProof/>
            <w:webHidden/>
          </w:rPr>
          <w:instrText xml:space="preserve"> PAGEREF _Toc190877249 \h </w:instrText>
        </w:r>
        <w:r>
          <w:rPr>
            <w:noProof/>
            <w:webHidden/>
          </w:rPr>
        </w:r>
        <w:r>
          <w:rPr>
            <w:noProof/>
            <w:webHidden/>
          </w:rPr>
          <w:fldChar w:fldCharType="separate"/>
        </w:r>
        <w:r>
          <w:rPr>
            <w:noProof/>
            <w:webHidden/>
          </w:rPr>
          <w:t>9</w:t>
        </w:r>
        <w:r>
          <w:rPr>
            <w:noProof/>
            <w:webHidden/>
          </w:rPr>
          <w:fldChar w:fldCharType="end"/>
        </w:r>
      </w:hyperlink>
    </w:p>
    <w:p w14:paraId="5EF18DC3" w14:textId="46D14E72"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50" w:history="1">
        <w:r w:rsidRPr="00E8026D">
          <w:rPr>
            <w:rStyle w:val="Hyperlink"/>
            <w:noProof/>
          </w:rPr>
          <w:t>Future Developments</w:t>
        </w:r>
        <w:r>
          <w:rPr>
            <w:noProof/>
            <w:webHidden/>
          </w:rPr>
          <w:tab/>
        </w:r>
        <w:r>
          <w:rPr>
            <w:noProof/>
            <w:webHidden/>
          </w:rPr>
          <w:fldChar w:fldCharType="begin"/>
        </w:r>
        <w:r>
          <w:rPr>
            <w:noProof/>
            <w:webHidden/>
          </w:rPr>
          <w:instrText xml:space="preserve"> PAGEREF _Toc190877250 \h </w:instrText>
        </w:r>
        <w:r>
          <w:rPr>
            <w:noProof/>
            <w:webHidden/>
          </w:rPr>
        </w:r>
        <w:r>
          <w:rPr>
            <w:noProof/>
            <w:webHidden/>
          </w:rPr>
          <w:fldChar w:fldCharType="separate"/>
        </w:r>
        <w:r>
          <w:rPr>
            <w:noProof/>
            <w:webHidden/>
          </w:rPr>
          <w:t>9</w:t>
        </w:r>
        <w:r>
          <w:rPr>
            <w:noProof/>
            <w:webHidden/>
          </w:rPr>
          <w:fldChar w:fldCharType="end"/>
        </w:r>
      </w:hyperlink>
    </w:p>
    <w:p w14:paraId="73D86C92" w14:textId="60B7C5D4" w:rsidR="00270B9D" w:rsidRDefault="00270B9D">
      <w:pPr>
        <w:pStyle w:val="TOC2"/>
        <w:rPr>
          <w:rFonts w:asciiTheme="minorHAnsi" w:eastAsiaTheme="minorEastAsia" w:hAnsiTheme="minorHAnsi" w:cstheme="minorBidi"/>
          <w:noProof/>
          <w:kern w:val="2"/>
          <w:sz w:val="24"/>
          <w:szCs w:val="24"/>
          <w:lang w:eastAsia="en-US"/>
          <w14:ligatures w14:val="standardContextual"/>
        </w:rPr>
      </w:pPr>
      <w:hyperlink w:anchor="_Toc190877251" w:history="1">
        <w:r w:rsidRPr="00E8026D">
          <w:rPr>
            <w:rStyle w:val="Hyperlink"/>
            <w:noProof/>
          </w:rPr>
          <w:t>Report Manager</w:t>
        </w:r>
        <w:r>
          <w:rPr>
            <w:noProof/>
            <w:webHidden/>
          </w:rPr>
          <w:tab/>
        </w:r>
        <w:r>
          <w:rPr>
            <w:noProof/>
            <w:webHidden/>
          </w:rPr>
          <w:fldChar w:fldCharType="begin"/>
        </w:r>
        <w:r>
          <w:rPr>
            <w:noProof/>
            <w:webHidden/>
          </w:rPr>
          <w:instrText xml:space="preserve"> PAGEREF _Toc190877251 \h </w:instrText>
        </w:r>
        <w:r>
          <w:rPr>
            <w:noProof/>
            <w:webHidden/>
          </w:rPr>
        </w:r>
        <w:r>
          <w:rPr>
            <w:noProof/>
            <w:webHidden/>
          </w:rPr>
          <w:fldChar w:fldCharType="separate"/>
        </w:r>
        <w:r>
          <w:rPr>
            <w:noProof/>
            <w:webHidden/>
          </w:rPr>
          <w:t>10</w:t>
        </w:r>
        <w:r>
          <w:rPr>
            <w:noProof/>
            <w:webHidden/>
          </w:rPr>
          <w:fldChar w:fldCharType="end"/>
        </w:r>
      </w:hyperlink>
    </w:p>
    <w:p w14:paraId="50CA0B1C" w14:textId="725BC566"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52" w:history="1">
        <w:r w:rsidRPr="00E8026D">
          <w:rPr>
            <w:rStyle w:val="Hyperlink"/>
            <w:noProof/>
          </w:rPr>
          <w:t>Folder where CT report files are ultimately stored</w:t>
        </w:r>
        <w:r>
          <w:rPr>
            <w:noProof/>
            <w:webHidden/>
          </w:rPr>
          <w:tab/>
        </w:r>
        <w:r>
          <w:rPr>
            <w:noProof/>
            <w:webHidden/>
          </w:rPr>
          <w:fldChar w:fldCharType="begin"/>
        </w:r>
        <w:r>
          <w:rPr>
            <w:noProof/>
            <w:webHidden/>
          </w:rPr>
          <w:instrText xml:space="preserve"> PAGEREF _Toc190877252 \h </w:instrText>
        </w:r>
        <w:r>
          <w:rPr>
            <w:noProof/>
            <w:webHidden/>
          </w:rPr>
        </w:r>
        <w:r>
          <w:rPr>
            <w:noProof/>
            <w:webHidden/>
          </w:rPr>
          <w:fldChar w:fldCharType="separate"/>
        </w:r>
        <w:r>
          <w:rPr>
            <w:noProof/>
            <w:webHidden/>
          </w:rPr>
          <w:t>10</w:t>
        </w:r>
        <w:r>
          <w:rPr>
            <w:noProof/>
            <w:webHidden/>
          </w:rPr>
          <w:fldChar w:fldCharType="end"/>
        </w:r>
      </w:hyperlink>
    </w:p>
    <w:p w14:paraId="72190490" w14:textId="4DBE3876"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53" w:history="1">
        <w:r w:rsidRPr="00E8026D">
          <w:rPr>
            <w:rStyle w:val="Hyperlink"/>
            <w:noProof/>
          </w:rPr>
          <w:t>Select a Report file Server</w:t>
        </w:r>
        <w:r>
          <w:rPr>
            <w:noProof/>
            <w:webHidden/>
          </w:rPr>
          <w:tab/>
        </w:r>
        <w:r>
          <w:rPr>
            <w:noProof/>
            <w:webHidden/>
          </w:rPr>
          <w:fldChar w:fldCharType="begin"/>
        </w:r>
        <w:r>
          <w:rPr>
            <w:noProof/>
            <w:webHidden/>
          </w:rPr>
          <w:instrText xml:space="preserve"> PAGEREF _Toc190877253 \h </w:instrText>
        </w:r>
        <w:r>
          <w:rPr>
            <w:noProof/>
            <w:webHidden/>
          </w:rPr>
        </w:r>
        <w:r>
          <w:rPr>
            <w:noProof/>
            <w:webHidden/>
          </w:rPr>
          <w:fldChar w:fldCharType="separate"/>
        </w:r>
        <w:r>
          <w:rPr>
            <w:noProof/>
            <w:webHidden/>
          </w:rPr>
          <w:t>10</w:t>
        </w:r>
        <w:r>
          <w:rPr>
            <w:noProof/>
            <w:webHidden/>
          </w:rPr>
          <w:fldChar w:fldCharType="end"/>
        </w:r>
      </w:hyperlink>
    </w:p>
    <w:p w14:paraId="44D10EE2" w14:textId="7BFF61C5" w:rsidR="00270B9D" w:rsidRDefault="00270B9D">
      <w:pPr>
        <w:pStyle w:val="TOC4"/>
        <w:rPr>
          <w:rFonts w:asciiTheme="minorHAnsi" w:eastAsiaTheme="minorEastAsia" w:hAnsiTheme="minorHAnsi" w:cstheme="minorBidi"/>
          <w:kern w:val="2"/>
          <w:sz w:val="24"/>
          <w:szCs w:val="24"/>
          <w14:ligatures w14:val="standardContextual"/>
        </w:rPr>
      </w:pPr>
      <w:hyperlink w:anchor="_Toc190877254" w:history="1">
        <w:r w:rsidRPr="00E8026D">
          <w:rPr>
            <w:rStyle w:val="Hyperlink"/>
          </w:rPr>
          <w:t>Report Server (NPGS) (example)</w:t>
        </w:r>
        <w:r>
          <w:rPr>
            <w:webHidden/>
          </w:rPr>
          <w:tab/>
        </w:r>
        <w:r>
          <w:rPr>
            <w:webHidden/>
          </w:rPr>
          <w:fldChar w:fldCharType="begin"/>
        </w:r>
        <w:r>
          <w:rPr>
            <w:webHidden/>
          </w:rPr>
          <w:instrText xml:space="preserve"> PAGEREF _Toc190877254 \h </w:instrText>
        </w:r>
        <w:r>
          <w:rPr>
            <w:webHidden/>
          </w:rPr>
        </w:r>
        <w:r>
          <w:rPr>
            <w:webHidden/>
          </w:rPr>
          <w:fldChar w:fldCharType="separate"/>
        </w:r>
        <w:r>
          <w:rPr>
            <w:webHidden/>
          </w:rPr>
          <w:t>11</w:t>
        </w:r>
        <w:r>
          <w:rPr>
            <w:webHidden/>
          </w:rPr>
          <w:fldChar w:fldCharType="end"/>
        </w:r>
      </w:hyperlink>
    </w:p>
    <w:p w14:paraId="2334D6A2" w14:textId="4612A226"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55" w:history="1">
        <w:r w:rsidRPr="00E8026D">
          <w:rPr>
            <w:rStyle w:val="Hyperlink"/>
            <w:noProof/>
          </w:rPr>
          <w:t>Download (or Update) report files from the server</w:t>
        </w:r>
        <w:r>
          <w:rPr>
            <w:noProof/>
            <w:webHidden/>
          </w:rPr>
          <w:tab/>
        </w:r>
        <w:r>
          <w:rPr>
            <w:noProof/>
            <w:webHidden/>
          </w:rPr>
          <w:fldChar w:fldCharType="begin"/>
        </w:r>
        <w:r>
          <w:rPr>
            <w:noProof/>
            <w:webHidden/>
          </w:rPr>
          <w:instrText xml:space="preserve"> PAGEREF _Toc190877255 \h </w:instrText>
        </w:r>
        <w:r>
          <w:rPr>
            <w:noProof/>
            <w:webHidden/>
          </w:rPr>
        </w:r>
        <w:r>
          <w:rPr>
            <w:noProof/>
            <w:webHidden/>
          </w:rPr>
          <w:fldChar w:fldCharType="separate"/>
        </w:r>
        <w:r>
          <w:rPr>
            <w:noProof/>
            <w:webHidden/>
          </w:rPr>
          <w:t>11</w:t>
        </w:r>
        <w:r>
          <w:rPr>
            <w:noProof/>
            <w:webHidden/>
          </w:rPr>
          <w:fldChar w:fldCharType="end"/>
        </w:r>
      </w:hyperlink>
    </w:p>
    <w:p w14:paraId="3D1AD939" w14:textId="6D142EB6"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56" w:history="1">
        <w:r w:rsidRPr="00E8026D">
          <w:rPr>
            <w:rStyle w:val="Hyperlink"/>
            <w:noProof/>
          </w:rPr>
          <w:t>No reports mapped to the active dataview (example)</w:t>
        </w:r>
        <w:r>
          <w:rPr>
            <w:noProof/>
            <w:webHidden/>
          </w:rPr>
          <w:tab/>
        </w:r>
        <w:r>
          <w:rPr>
            <w:noProof/>
            <w:webHidden/>
          </w:rPr>
          <w:fldChar w:fldCharType="begin"/>
        </w:r>
        <w:r>
          <w:rPr>
            <w:noProof/>
            <w:webHidden/>
          </w:rPr>
          <w:instrText xml:space="preserve"> PAGEREF _Toc190877256 \h </w:instrText>
        </w:r>
        <w:r>
          <w:rPr>
            <w:noProof/>
            <w:webHidden/>
          </w:rPr>
        </w:r>
        <w:r>
          <w:rPr>
            <w:noProof/>
            <w:webHidden/>
          </w:rPr>
          <w:fldChar w:fldCharType="separate"/>
        </w:r>
        <w:r>
          <w:rPr>
            <w:noProof/>
            <w:webHidden/>
          </w:rPr>
          <w:t>12</w:t>
        </w:r>
        <w:r>
          <w:rPr>
            <w:noProof/>
            <w:webHidden/>
          </w:rPr>
          <w:fldChar w:fldCharType="end"/>
        </w:r>
      </w:hyperlink>
    </w:p>
    <w:p w14:paraId="4A0C276A" w14:textId="51685158"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57" w:history="1">
        <w:r w:rsidRPr="00E8026D">
          <w:rPr>
            <w:rStyle w:val="Hyperlink"/>
            <w:noProof/>
          </w:rPr>
          <w:t>Mapping report files to dataviews using Report Manager</w:t>
        </w:r>
        <w:r>
          <w:rPr>
            <w:noProof/>
            <w:webHidden/>
          </w:rPr>
          <w:tab/>
        </w:r>
        <w:r>
          <w:rPr>
            <w:noProof/>
            <w:webHidden/>
          </w:rPr>
          <w:fldChar w:fldCharType="begin"/>
        </w:r>
        <w:r>
          <w:rPr>
            <w:noProof/>
            <w:webHidden/>
          </w:rPr>
          <w:instrText xml:space="preserve"> PAGEREF _Toc190877257 \h </w:instrText>
        </w:r>
        <w:r>
          <w:rPr>
            <w:noProof/>
            <w:webHidden/>
          </w:rPr>
        </w:r>
        <w:r>
          <w:rPr>
            <w:noProof/>
            <w:webHidden/>
          </w:rPr>
          <w:fldChar w:fldCharType="separate"/>
        </w:r>
        <w:r>
          <w:rPr>
            <w:noProof/>
            <w:webHidden/>
          </w:rPr>
          <w:t>12</w:t>
        </w:r>
        <w:r>
          <w:rPr>
            <w:noProof/>
            <w:webHidden/>
          </w:rPr>
          <w:fldChar w:fldCharType="end"/>
        </w:r>
      </w:hyperlink>
    </w:p>
    <w:p w14:paraId="4F50E0D4" w14:textId="5739032E"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58" w:history="1">
        <w:r w:rsidRPr="00E8026D">
          <w:rPr>
            <w:rStyle w:val="Hyperlink"/>
            <w:noProof/>
          </w:rPr>
          <w:t>Copying report files from a drive into Report Manager</w:t>
        </w:r>
        <w:r>
          <w:rPr>
            <w:noProof/>
            <w:webHidden/>
          </w:rPr>
          <w:tab/>
        </w:r>
        <w:r>
          <w:rPr>
            <w:noProof/>
            <w:webHidden/>
          </w:rPr>
          <w:fldChar w:fldCharType="begin"/>
        </w:r>
        <w:r>
          <w:rPr>
            <w:noProof/>
            <w:webHidden/>
          </w:rPr>
          <w:instrText xml:space="preserve"> PAGEREF _Toc190877258 \h </w:instrText>
        </w:r>
        <w:r>
          <w:rPr>
            <w:noProof/>
            <w:webHidden/>
          </w:rPr>
        </w:r>
        <w:r>
          <w:rPr>
            <w:noProof/>
            <w:webHidden/>
          </w:rPr>
          <w:fldChar w:fldCharType="separate"/>
        </w:r>
        <w:r>
          <w:rPr>
            <w:noProof/>
            <w:webHidden/>
          </w:rPr>
          <w:t>14</w:t>
        </w:r>
        <w:r>
          <w:rPr>
            <w:noProof/>
            <w:webHidden/>
          </w:rPr>
          <w:fldChar w:fldCharType="end"/>
        </w:r>
      </w:hyperlink>
    </w:p>
    <w:p w14:paraId="6CCDFE41" w14:textId="0E98C272" w:rsidR="00270B9D" w:rsidRDefault="00270B9D">
      <w:pPr>
        <w:pStyle w:val="TOC4"/>
        <w:rPr>
          <w:rFonts w:asciiTheme="minorHAnsi" w:eastAsiaTheme="minorEastAsia" w:hAnsiTheme="minorHAnsi" w:cstheme="minorBidi"/>
          <w:kern w:val="2"/>
          <w:sz w:val="24"/>
          <w:szCs w:val="24"/>
          <w14:ligatures w14:val="standardContextual"/>
        </w:rPr>
      </w:pPr>
      <w:hyperlink w:anchor="_Toc190877259" w:history="1">
        <w:r w:rsidRPr="00E8026D">
          <w:rPr>
            <w:rStyle w:val="Hyperlink"/>
          </w:rPr>
          <w:t>Replace a report file with a new version</w:t>
        </w:r>
        <w:r>
          <w:rPr>
            <w:webHidden/>
          </w:rPr>
          <w:tab/>
        </w:r>
        <w:r>
          <w:rPr>
            <w:webHidden/>
          </w:rPr>
          <w:fldChar w:fldCharType="begin"/>
        </w:r>
        <w:r>
          <w:rPr>
            <w:webHidden/>
          </w:rPr>
          <w:instrText xml:space="preserve"> PAGEREF _Toc190877259 \h </w:instrText>
        </w:r>
        <w:r>
          <w:rPr>
            <w:webHidden/>
          </w:rPr>
        </w:r>
        <w:r>
          <w:rPr>
            <w:webHidden/>
          </w:rPr>
          <w:fldChar w:fldCharType="separate"/>
        </w:r>
        <w:r>
          <w:rPr>
            <w:webHidden/>
          </w:rPr>
          <w:t>14</w:t>
        </w:r>
        <w:r>
          <w:rPr>
            <w:webHidden/>
          </w:rPr>
          <w:fldChar w:fldCharType="end"/>
        </w:r>
      </w:hyperlink>
    </w:p>
    <w:p w14:paraId="359FEA44" w14:textId="70307D24" w:rsidR="00270B9D" w:rsidRDefault="00270B9D">
      <w:pPr>
        <w:pStyle w:val="TOC4"/>
        <w:rPr>
          <w:rFonts w:asciiTheme="minorHAnsi" w:eastAsiaTheme="minorEastAsia" w:hAnsiTheme="minorHAnsi" w:cstheme="minorBidi"/>
          <w:kern w:val="2"/>
          <w:sz w:val="24"/>
          <w:szCs w:val="24"/>
          <w14:ligatures w14:val="standardContextual"/>
        </w:rPr>
      </w:pPr>
      <w:hyperlink w:anchor="_Toc190877260" w:history="1">
        <w:r w:rsidRPr="00E8026D">
          <w:rPr>
            <w:rStyle w:val="Hyperlink"/>
          </w:rPr>
          <w:t>Using Report Manager (and Windows Explorer) to add a report file</w:t>
        </w:r>
        <w:r>
          <w:rPr>
            <w:webHidden/>
          </w:rPr>
          <w:tab/>
        </w:r>
        <w:r>
          <w:rPr>
            <w:webHidden/>
          </w:rPr>
          <w:fldChar w:fldCharType="begin"/>
        </w:r>
        <w:r>
          <w:rPr>
            <w:webHidden/>
          </w:rPr>
          <w:instrText xml:space="preserve"> PAGEREF _Toc190877260 \h </w:instrText>
        </w:r>
        <w:r>
          <w:rPr>
            <w:webHidden/>
          </w:rPr>
        </w:r>
        <w:r>
          <w:rPr>
            <w:webHidden/>
          </w:rPr>
          <w:fldChar w:fldCharType="separate"/>
        </w:r>
        <w:r>
          <w:rPr>
            <w:webHidden/>
          </w:rPr>
          <w:t>14</w:t>
        </w:r>
        <w:r>
          <w:rPr>
            <w:webHidden/>
          </w:rPr>
          <w:fldChar w:fldCharType="end"/>
        </w:r>
      </w:hyperlink>
    </w:p>
    <w:p w14:paraId="52EB06D9" w14:textId="3AEE3A99" w:rsidR="00270B9D" w:rsidRDefault="00270B9D">
      <w:pPr>
        <w:pStyle w:val="TOC4"/>
        <w:rPr>
          <w:rFonts w:asciiTheme="minorHAnsi" w:eastAsiaTheme="minorEastAsia" w:hAnsiTheme="minorHAnsi" w:cstheme="minorBidi"/>
          <w:kern w:val="2"/>
          <w:sz w:val="24"/>
          <w:szCs w:val="24"/>
          <w14:ligatures w14:val="standardContextual"/>
        </w:rPr>
      </w:pPr>
      <w:hyperlink w:anchor="_Toc190877261" w:history="1">
        <w:r w:rsidRPr="00E8026D">
          <w:rPr>
            <w:rStyle w:val="Hyperlink"/>
          </w:rPr>
          <w:t>Two versions of a similar report file mapped to the same (Inventory) dataview (example):</w:t>
        </w:r>
        <w:r>
          <w:rPr>
            <w:webHidden/>
          </w:rPr>
          <w:tab/>
        </w:r>
        <w:r>
          <w:rPr>
            <w:webHidden/>
          </w:rPr>
          <w:fldChar w:fldCharType="begin"/>
        </w:r>
        <w:r>
          <w:rPr>
            <w:webHidden/>
          </w:rPr>
          <w:instrText xml:space="preserve"> PAGEREF _Toc190877261 \h </w:instrText>
        </w:r>
        <w:r>
          <w:rPr>
            <w:webHidden/>
          </w:rPr>
        </w:r>
        <w:r>
          <w:rPr>
            <w:webHidden/>
          </w:rPr>
          <w:fldChar w:fldCharType="separate"/>
        </w:r>
        <w:r>
          <w:rPr>
            <w:webHidden/>
          </w:rPr>
          <w:t>14</w:t>
        </w:r>
        <w:r>
          <w:rPr>
            <w:webHidden/>
          </w:rPr>
          <w:fldChar w:fldCharType="end"/>
        </w:r>
      </w:hyperlink>
    </w:p>
    <w:p w14:paraId="1D728C00" w14:textId="575905A4" w:rsidR="00270B9D" w:rsidRDefault="00270B9D">
      <w:pPr>
        <w:pStyle w:val="TOC4"/>
        <w:rPr>
          <w:rFonts w:asciiTheme="minorHAnsi" w:eastAsiaTheme="minorEastAsia" w:hAnsiTheme="minorHAnsi" w:cstheme="minorBidi"/>
          <w:kern w:val="2"/>
          <w:sz w:val="24"/>
          <w:szCs w:val="24"/>
          <w14:ligatures w14:val="standardContextual"/>
        </w:rPr>
      </w:pPr>
      <w:hyperlink w:anchor="_Toc190877262" w:history="1">
        <w:r w:rsidRPr="00E8026D">
          <w:rPr>
            <w:rStyle w:val="Hyperlink"/>
          </w:rPr>
          <w:t>Using Windows Explorer to add a report file</w:t>
        </w:r>
        <w:r>
          <w:rPr>
            <w:webHidden/>
          </w:rPr>
          <w:tab/>
        </w:r>
        <w:r>
          <w:rPr>
            <w:webHidden/>
          </w:rPr>
          <w:fldChar w:fldCharType="begin"/>
        </w:r>
        <w:r>
          <w:rPr>
            <w:webHidden/>
          </w:rPr>
          <w:instrText xml:space="preserve"> PAGEREF _Toc190877262 \h </w:instrText>
        </w:r>
        <w:r>
          <w:rPr>
            <w:webHidden/>
          </w:rPr>
        </w:r>
        <w:r>
          <w:rPr>
            <w:webHidden/>
          </w:rPr>
          <w:fldChar w:fldCharType="separate"/>
        </w:r>
        <w:r>
          <w:rPr>
            <w:webHidden/>
          </w:rPr>
          <w:t>15</w:t>
        </w:r>
        <w:r>
          <w:rPr>
            <w:webHidden/>
          </w:rPr>
          <w:fldChar w:fldCharType="end"/>
        </w:r>
      </w:hyperlink>
    </w:p>
    <w:p w14:paraId="4E719552" w14:textId="301A93B0"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63" w:history="1">
        <w:r w:rsidRPr="00E8026D">
          <w:rPr>
            <w:rStyle w:val="Hyperlink"/>
            <w:noProof/>
          </w:rPr>
          <w:t>Delete a report file (disconnect it)</w:t>
        </w:r>
        <w:r>
          <w:rPr>
            <w:noProof/>
            <w:webHidden/>
          </w:rPr>
          <w:tab/>
        </w:r>
        <w:r>
          <w:rPr>
            <w:noProof/>
            <w:webHidden/>
          </w:rPr>
          <w:fldChar w:fldCharType="begin"/>
        </w:r>
        <w:r>
          <w:rPr>
            <w:noProof/>
            <w:webHidden/>
          </w:rPr>
          <w:instrText xml:space="preserve"> PAGEREF _Toc190877263 \h </w:instrText>
        </w:r>
        <w:r>
          <w:rPr>
            <w:noProof/>
            <w:webHidden/>
          </w:rPr>
        </w:r>
        <w:r>
          <w:rPr>
            <w:noProof/>
            <w:webHidden/>
          </w:rPr>
          <w:fldChar w:fldCharType="separate"/>
        </w:r>
        <w:r>
          <w:rPr>
            <w:noProof/>
            <w:webHidden/>
          </w:rPr>
          <w:t>16</w:t>
        </w:r>
        <w:r>
          <w:rPr>
            <w:noProof/>
            <w:webHidden/>
          </w:rPr>
          <w:fldChar w:fldCharType="end"/>
        </w:r>
      </w:hyperlink>
    </w:p>
    <w:p w14:paraId="767A42E7" w14:textId="2FCDEC0C"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64" w:history="1">
        <w:r w:rsidRPr="00E8026D">
          <w:rPr>
            <w:rStyle w:val="Hyperlink"/>
            <w:noProof/>
          </w:rPr>
          <w:t>Launch (run) a report for an active dataview (example)</w:t>
        </w:r>
        <w:r>
          <w:rPr>
            <w:noProof/>
            <w:webHidden/>
          </w:rPr>
          <w:tab/>
        </w:r>
        <w:r>
          <w:rPr>
            <w:noProof/>
            <w:webHidden/>
          </w:rPr>
          <w:fldChar w:fldCharType="begin"/>
        </w:r>
        <w:r>
          <w:rPr>
            <w:noProof/>
            <w:webHidden/>
          </w:rPr>
          <w:instrText xml:space="preserve"> PAGEREF _Toc190877264 \h </w:instrText>
        </w:r>
        <w:r>
          <w:rPr>
            <w:noProof/>
            <w:webHidden/>
          </w:rPr>
        </w:r>
        <w:r>
          <w:rPr>
            <w:noProof/>
            <w:webHidden/>
          </w:rPr>
          <w:fldChar w:fldCharType="separate"/>
        </w:r>
        <w:r>
          <w:rPr>
            <w:noProof/>
            <w:webHidden/>
          </w:rPr>
          <w:t>16</w:t>
        </w:r>
        <w:r>
          <w:rPr>
            <w:noProof/>
            <w:webHidden/>
          </w:rPr>
          <w:fldChar w:fldCharType="end"/>
        </w:r>
      </w:hyperlink>
    </w:p>
    <w:p w14:paraId="4B658922" w14:textId="2FC0A08E"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65" w:history="1">
        <w:r w:rsidRPr="00E8026D">
          <w:rPr>
            <w:rStyle w:val="Hyperlink"/>
            <w:noProof/>
          </w:rPr>
          <w:t>AppSettings.txt file (Order &amp; Viability Wizard reports)</w:t>
        </w:r>
        <w:r>
          <w:rPr>
            <w:noProof/>
            <w:webHidden/>
          </w:rPr>
          <w:tab/>
        </w:r>
        <w:r>
          <w:rPr>
            <w:noProof/>
            <w:webHidden/>
          </w:rPr>
          <w:fldChar w:fldCharType="begin"/>
        </w:r>
        <w:r>
          <w:rPr>
            <w:noProof/>
            <w:webHidden/>
          </w:rPr>
          <w:instrText xml:space="preserve"> PAGEREF _Toc190877265 \h </w:instrText>
        </w:r>
        <w:r>
          <w:rPr>
            <w:noProof/>
            <w:webHidden/>
          </w:rPr>
        </w:r>
        <w:r>
          <w:rPr>
            <w:noProof/>
            <w:webHidden/>
          </w:rPr>
          <w:fldChar w:fldCharType="separate"/>
        </w:r>
        <w:r>
          <w:rPr>
            <w:noProof/>
            <w:webHidden/>
          </w:rPr>
          <w:t>17</w:t>
        </w:r>
        <w:r>
          <w:rPr>
            <w:noProof/>
            <w:webHidden/>
          </w:rPr>
          <w:fldChar w:fldCharType="end"/>
        </w:r>
      </w:hyperlink>
    </w:p>
    <w:p w14:paraId="114AC8E0" w14:textId="54F0AC9C" w:rsidR="00270B9D" w:rsidRDefault="00270B9D">
      <w:pPr>
        <w:pStyle w:val="TOC4"/>
        <w:rPr>
          <w:rFonts w:asciiTheme="minorHAnsi" w:eastAsiaTheme="minorEastAsia" w:hAnsiTheme="minorHAnsi" w:cstheme="minorBidi"/>
          <w:kern w:val="2"/>
          <w:sz w:val="24"/>
          <w:szCs w:val="24"/>
          <w14:ligatures w14:val="standardContextual"/>
        </w:rPr>
      </w:pPr>
      <w:hyperlink w:anchor="_Toc190877266" w:history="1">
        <w:r w:rsidRPr="00E8026D">
          <w:rPr>
            <w:rStyle w:val="Hyperlink"/>
          </w:rPr>
          <w:t>Extra step needed to activate reports used within the Order and Viability Wizards</w:t>
        </w:r>
        <w:r>
          <w:rPr>
            <w:webHidden/>
          </w:rPr>
          <w:tab/>
        </w:r>
        <w:r>
          <w:rPr>
            <w:webHidden/>
          </w:rPr>
          <w:fldChar w:fldCharType="begin"/>
        </w:r>
        <w:r>
          <w:rPr>
            <w:webHidden/>
          </w:rPr>
          <w:instrText xml:space="preserve"> PAGEREF _Toc190877266 \h </w:instrText>
        </w:r>
        <w:r>
          <w:rPr>
            <w:webHidden/>
          </w:rPr>
        </w:r>
        <w:r>
          <w:rPr>
            <w:webHidden/>
          </w:rPr>
          <w:fldChar w:fldCharType="separate"/>
        </w:r>
        <w:r>
          <w:rPr>
            <w:webHidden/>
          </w:rPr>
          <w:t>17</w:t>
        </w:r>
        <w:r>
          <w:rPr>
            <w:webHidden/>
          </w:rPr>
          <w:fldChar w:fldCharType="end"/>
        </w:r>
      </w:hyperlink>
    </w:p>
    <w:p w14:paraId="7D0905F3" w14:textId="7E38A477" w:rsidR="00270B9D" w:rsidRDefault="00270B9D">
      <w:pPr>
        <w:pStyle w:val="TOC4"/>
        <w:rPr>
          <w:rFonts w:asciiTheme="minorHAnsi" w:eastAsiaTheme="minorEastAsia" w:hAnsiTheme="minorHAnsi" w:cstheme="minorBidi"/>
          <w:kern w:val="2"/>
          <w:sz w:val="24"/>
          <w:szCs w:val="24"/>
          <w14:ligatures w14:val="standardContextual"/>
        </w:rPr>
      </w:pPr>
      <w:hyperlink w:anchor="_Toc190877267" w:history="1">
        <w:r w:rsidRPr="00E8026D">
          <w:rPr>
            <w:rStyle w:val="Hyperlink"/>
          </w:rPr>
          <w:t>Order Wizard missing its report files (example)</w:t>
        </w:r>
        <w:r>
          <w:rPr>
            <w:webHidden/>
          </w:rPr>
          <w:tab/>
        </w:r>
        <w:r>
          <w:rPr>
            <w:webHidden/>
          </w:rPr>
          <w:fldChar w:fldCharType="begin"/>
        </w:r>
        <w:r>
          <w:rPr>
            <w:webHidden/>
          </w:rPr>
          <w:instrText xml:space="preserve"> PAGEREF _Toc190877267 \h </w:instrText>
        </w:r>
        <w:r>
          <w:rPr>
            <w:webHidden/>
          </w:rPr>
        </w:r>
        <w:r>
          <w:rPr>
            <w:webHidden/>
          </w:rPr>
          <w:fldChar w:fldCharType="separate"/>
        </w:r>
        <w:r>
          <w:rPr>
            <w:webHidden/>
          </w:rPr>
          <w:t>18</w:t>
        </w:r>
        <w:r>
          <w:rPr>
            <w:webHidden/>
          </w:rPr>
          <w:fldChar w:fldCharType="end"/>
        </w:r>
      </w:hyperlink>
    </w:p>
    <w:p w14:paraId="5E362D8B" w14:textId="0EE1A588" w:rsidR="00270B9D" w:rsidRDefault="00270B9D">
      <w:pPr>
        <w:pStyle w:val="TOC4"/>
        <w:rPr>
          <w:rFonts w:asciiTheme="minorHAnsi" w:eastAsiaTheme="minorEastAsia" w:hAnsiTheme="minorHAnsi" w:cstheme="minorBidi"/>
          <w:kern w:val="2"/>
          <w:sz w:val="24"/>
          <w:szCs w:val="24"/>
          <w14:ligatures w14:val="standardContextual"/>
        </w:rPr>
      </w:pPr>
      <w:hyperlink w:anchor="_Toc190877268" w:history="1">
        <w:r w:rsidRPr="00E8026D">
          <w:rPr>
            <w:rStyle w:val="Hyperlink"/>
          </w:rPr>
          <w:t>AppSettings.txt file (example)</w:t>
        </w:r>
        <w:r>
          <w:rPr>
            <w:webHidden/>
          </w:rPr>
          <w:tab/>
        </w:r>
        <w:r>
          <w:rPr>
            <w:webHidden/>
          </w:rPr>
          <w:fldChar w:fldCharType="begin"/>
        </w:r>
        <w:r>
          <w:rPr>
            <w:webHidden/>
          </w:rPr>
          <w:instrText xml:space="preserve"> PAGEREF _Toc190877268 \h </w:instrText>
        </w:r>
        <w:r>
          <w:rPr>
            <w:webHidden/>
          </w:rPr>
        </w:r>
        <w:r>
          <w:rPr>
            <w:webHidden/>
          </w:rPr>
          <w:fldChar w:fldCharType="separate"/>
        </w:r>
        <w:r>
          <w:rPr>
            <w:webHidden/>
          </w:rPr>
          <w:t>18</w:t>
        </w:r>
        <w:r>
          <w:rPr>
            <w:webHidden/>
          </w:rPr>
          <w:fldChar w:fldCharType="end"/>
        </w:r>
      </w:hyperlink>
    </w:p>
    <w:p w14:paraId="5F7E077C" w14:textId="749BD46A" w:rsidR="00270B9D" w:rsidRDefault="00270B9D">
      <w:pPr>
        <w:pStyle w:val="TOC4"/>
        <w:rPr>
          <w:rFonts w:asciiTheme="minorHAnsi" w:eastAsiaTheme="minorEastAsia" w:hAnsiTheme="minorHAnsi" w:cstheme="minorBidi"/>
          <w:kern w:val="2"/>
          <w:sz w:val="24"/>
          <w:szCs w:val="24"/>
          <w14:ligatures w14:val="standardContextual"/>
        </w:rPr>
      </w:pPr>
      <w:hyperlink w:anchor="_Toc190877269" w:history="1">
        <w:r w:rsidRPr="00E8026D">
          <w:rPr>
            <w:rStyle w:val="Hyperlink"/>
          </w:rPr>
          <w:t>Order Wizard reports not working (example)</w:t>
        </w:r>
        <w:r>
          <w:rPr>
            <w:webHidden/>
          </w:rPr>
          <w:tab/>
        </w:r>
        <w:r>
          <w:rPr>
            <w:webHidden/>
          </w:rPr>
          <w:fldChar w:fldCharType="begin"/>
        </w:r>
        <w:r>
          <w:rPr>
            <w:webHidden/>
          </w:rPr>
          <w:instrText xml:space="preserve"> PAGEREF _Toc190877269 \h </w:instrText>
        </w:r>
        <w:r>
          <w:rPr>
            <w:webHidden/>
          </w:rPr>
        </w:r>
        <w:r>
          <w:rPr>
            <w:webHidden/>
          </w:rPr>
          <w:fldChar w:fldCharType="separate"/>
        </w:r>
        <w:r>
          <w:rPr>
            <w:webHidden/>
          </w:rPr>
          <w:t>19</w:t>
        </w:r>
        <w:r>
          <w:rPr>
            <w:webHidden/>
          </w:rPr>
          <w:fldChar w:fldCharType="end"/>
        </w:r>
      </w:hyperlink>
    </w:p>
    <w:p w14:paraId="00F1FFA9" w14:textId="24425F56"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70" w:history="1">
        <w:r w:rsidRPr="00E8026D">
          <w:rPr>
            <w:rStyle w:val="Hyperlink"/>
            <w:noProof/>
          </w:rPr>
          <w:t>ReportsMapping.txt File (Manually editing)</w:t>
        </w:r>
        <w:r>
          <w:rPr>
            <w:noProof/>
            <w:webHidden/>
          </w:rPr>
          <w:tab/>
        </w:r>
        <w:r>
          <w:rPr>
            <w:noProof/>
            <w:webHidden/>
          </w:rPr>
          <w:fldChar w:fldCharType="begin"/>
        </w:r>
        <w:r>
          <w:rPr>
            <w:noProof/>
            <w:webHidden/>
          </w:rPr>
          <w:instrText xml:space="preserve"> PAGEREF _Toc190877270 \h </w:instrText>
        </w:r>
        <w:r>
          <w:rPr>
            <w:noProof/>
            <w:webHidden/>
          </w:rPr>
        </w:r>
        <w:r>
          <w:rPr>
            <w:noProof/>
            <w:webHidden/>
          </w:rPr>
          <w:fldChar w:fldCharType="separate"/>
        </w:r>
        <w:r>
          <w:rPr>
            <w:noProof/>
            <w:webHidden/>
          </w:rPr>
          <w:t>20</w:t>
        </w:r>
        <w:r>
          <w:rPr>
            <w:noProof/>
            <w:webHidden/>
          </w:rPr>
          <w:fldChar w:fldCharType="end"/>
        </w:r>
      </w:hyperlink>
    </w:p>
    <w:p w14:paraId="5EE9A12D" w14:textId="23BFE7C2" w:rsidR="00270B9D" w:rsidRDefault="00270B9D">
      <w:pPr>
        <w:pStyle w:val="TOC4"/>
        <w:rPr>
          <w:rFonts w:asciiTheme="minorHAnsi" w:eastAsiaTheme="minorEastAsia" w:hAnsiTheme="minorHAnsi" w:cstheme="minorBidi"/>
          <w:kern w:val="2"/>
          <w:sz w:val="24"/>
          <w:szCs w:val="24"/>
          <w14:ligatures w14:val="standardContextual"/>
        </w:rPr>
      </w:pPr>
      <w:hyperlink w:anchor="_Toc190877271" w:history="1">
        <w:r w:rsidRPr="00E8026D">
          <w:rPr>
            <w:rStyle w:val="Hyperlink"/>
          </w:rPr>
          <w:t>CT user text files folder name</w:t>
        </w:r>
        <w:r>
          <w:rPr>
            <w:webHidden/>
          </w:rPr>
          <w:tab/>
        </w:r>
        <w:r>
          <w:rPr>
            <w:webHidden/>
          </w:rPr>
          <w:fldChar w:fldCharType="begin"/>
        </w:r>
        <w:r>
          <w:rPr>
            <w:webHidden/>
          </w:rPr>
          <w:instrText xml:space="preserve"> PAGEREF _Toc190877271 \h </w:instrText>
        </w:r>
        <w:r>
          <w:rPr>
            <w:webHidden/>
          </w:rPr>
        </w:r>
        <w:r>
          <w:rPr>
            <w:webHidden/>
          </w:rPr>
          <w:fldChar w:fldCharType="separate"/>
        </w:r>
        <w:r>
          <w:rPr>
            <w:webHidden/>
          </w:rPr>
          <w:t>21</w:t>
        </w:r>
        <w:r>
          <w:rPr>
            <w:webHidden/>
          </w:rPr>
          <w:fldChar w:fldCharType="end"/>
        </w:r>
      </w:hyperlink>
    </w:p>
    <w:p w14:paraId="43D930B0" w14:textId="4E5F5271" w:rsidR="00270B9D" w:rsidRDefault="00270B9D">
      <w:pPr>
        <w:pStyle w:val="TOC4"/>
        <w:rPr>
          <w:rFonts w:asciiTheme="minorHAnsi" w:eastAsiaTheme="minorEastAsia" w:hAnsiTheme="minorHAnsi" w:cstheme="minorBidi"/>
          <w:kern w:val="2"/>
          <w:sz w:val="24"/>
          <w:szCs w:val="24"/>
          <w14:ligatures w14:val="standardContextual"/>
        </w:rPr>
      </w:pPr>
      <w:hyperlink w:anchor="_Toc190877272" w:history="1">
        <w:r w:rsidRPr="00E8026D">
          <w:rPr>
            <w:rStyle w:val="Hyperlink"/>
          </w:rPr>
          <w:t>Keeping two versions of a report</w:t>
        </w:r>
        <w:r>
          <w:rPr>
            <w:webHidden/>
          </w:rPr>
          <w:tab/>
        </w:r>
        <w:r>
          <w:rPr>
            <w:webHidden/>
          </w:rPr>
          <w:fldChar w:fldCharType="begin"/>
        </w:r>
        <w:r>
          <w:rPr>
            <w:webHidden/>
          </w:rPr>
          <w:instrText xml:space="preserve"> PAGEREF _Toc190877272 \h </w:instrText>
        </w:r>
        <w:r>
          <w:rPr>
            <w:webHidden/>
          </w:rPr>
        </w:r>
        <w:r>
          <w:rPr>
            <w:webHidden/>
          </w:rPr>
          <w:fldChar w:fldCharType="separate"/>
        </w:r>
        <w:r>
          <w:rPr>
            <w:webHidden/>
          </w:rPr>
          <w:t>21</w:t>
        </w:r>
        <w:r>
          <w:rPr>
            <w:webHidden/>
          </w:rPr>
          <w:fldChar w:fldCharType="end"/>
        </w:r>
      </w:hyperlink>
    </w:p>
    <w:p w14:paraId="7E2DA01B" w14:textId="5DC6CAC6" w:rsidR="00270B9D" w:rsidRDefault="00270B9D">
      <w:pPr>
        <w:pStyle w:val="TOC1"/>
        <w:rPr>
          <w:rFonts w:asciiTheme="minorHAnsi" w:eastAsiaTheme="minorEastAsia" w:hAnsiTheme="minorHAnsi" w:cstheme="minorBidi"/>
          <w:b w:val="0"/>
          <w:kern w:val="2"/>
          <w:sz w:val="24"/>
          <w:szCs w:val="24"/>
          <w:lang w:eastAsia="en-US"/>
          <w14:ligatures w14:val="standardContextual"/>
        </w:rPr>
      </w:pPr>
      <w:hyperlink w:anchor="_Toc190877273" w:history="1">
        <w:r w:rsidRPr="00E8026D">
          <w:rPr>
            <w:rStyle w:val="Hyperlink"/>
          </w:rPr>
          <w:t>Appendix A: GG Administrator/IT Support Notes</w:t>
        </w:r>
        <w:r>
          <w:rPr>
            <w:webHidden/>
          </w:rPr>
          <w:tab/>
        </w:r>
        <w:r>
          <w:rPr>
            <w:webHidden/>
          </w:rPr>
          <w:fldChar w:fldCharType="begin"/>
        </w:r>
        <w:r>
          <w:rPr>
            <w:webHidden/>
          </w:rPr>
          <w:instrText xml:space="preserve"> PAGEREF _Toc190877273 \h </w:instrText>
        </w:r>
        <w:r>
          <w:rPr>
            <w:webHidden/>
          </w:rPr>
        </w:r>
        <w:r>
          <w:rPr>
            <w:webHidden/>
          </w:rPr>
          <w:fldChar w:fldCharType="separate"/>
        </w:r>
        <w:r>
          <w:rPr>
            <w:webHidden/>
          </w:rPr>
          <w:t>23</w:t>
        </w:r>
        <w:r>
          <w:rPr>
            <w:webHidden/>
          </w:rPr>
          <w:fldChar w:fldCharType="end"/>
        </w:r>
      </w:hyperlink>
    </w:p>
    <w:p w14:paraId="376439A6" w14:textId="0BB49CC6" w:rsidR="00270B9D" w:rsidRDefault="00270B9D">
      <w:pPr>
        <w:pStyle w:val="TOC2"/>
        <w:rPr>
          <w:rFonts w:asciiTheme="minorHAnsi" w:eastAsiaTheme="minorEastAsia" w:hAnsiTheme="minorHAnsi" w:cstheme="minorBidi"/>
          <w:noProof/>
          <w:kern w:val="2"/>
          <w:sz w:val="24"/>
          <w:szCs w:val="24"/>
          <w:lang w:eastAsia="en-US"/>
          <w14:ligatures w14:val="standardContextual"/>
        </w:rPr>
      </w:pPr>
      <w:hyperlink w:anchor="_Toc190877274" w:history="1">
        <w:r w:rsidRPr="00E8026D">
          <w:rPr>
            <w:rStyle w:val="Hyperlink"/>
            <w:noProof/>
          </w:rPr>
          <w:t>Report Mapping Details</w:t>
        </w:r>
        <w:r>
          <w:rPr>
            <w:noProof/>
            <w:webHidden/>
          </w:rPr>
          <w:tab/>
        </w:r>
        <w:r>
          <w:rPr>
            <w:noProof/>
            <w:webHidden/>
          </w:rPr>
          <w:fldChar w:fldCharType="begin"/>
        </w:r>
        <w:r>
          <w:rPr>
            <w:noProof/>
            <w:webHidden/>
          </w:rPr>
          <w:instrText xml:space="preserve"> PAGEREF _Toc190877274 \h </w:instrText>
        </w:r>
        <w:r>
          <w:rPr>
            <w:noProof/>
            <w:webHidden/>
          </w:rPr>
        </w:r>
        <w:r>
          <w:rPr>
            <w:noProof/>
            <w:webHidden/>
          </w:rPr>
          <w:fldChar w:fldCharType="separate"/>
        </w:r>
        <w:r>
          <w:rPr>
            <w:noProof/>
            <w:webHidden/>
          </w:rPr>
          <w:t>23</w:t>
        </w:r>
        <w:r>
          <w:rPr>
            <w:noProof/>
            <w:webHidden/>
          </w:rPr>
          <w:fldChar w:fldCharType="end"/>
        </w:r>
      </w:hyperlink>
    </w:p>
    <w:p w14:paraId="1B04694D" w14:textId="562A6695"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75" w:history="1">
        <w:r w:rsidRPr="00E8026D">
          <w:rPr>
            <w:rStyle w:val="Hyperlink"/>
            <w:noProof/>
          </w:rPr>
          <w:t>ReportsMapping.txt file example</w:t>
        </w:r>
        <w:r>
          <w:rPr>
            <w:noProof/>
            <w:webHidden/>
          </w:rPr>
          <w:tab/>
        </w:r>
        <w:r>
          <w:rPr>
            <w:noProof/>
            <w:webHidden/>
          </w:rPr>
          <w:fldChar w:fldCharType="begin"/>
        </w:r>
        <w:r>
          <w:rPr>
            <w:noProof/>
            <w:webHidden/>
          </w:rPr>
          <w:instrText xml:space="preserve"> PAGEREF _Toc190877275 \h </w:instrText>
        </w:r>
        <w:r>
          <w:rPr>
            <w:noProof/>
            <w:webHidden/>
          </w:rPr>
        </w:r>
        <w:r>
          <w:rPr>
            <w:noProof/>
            <w:webHidden/>
          </w:rPr>
          <w:fldChar w:fldCharType="separate"/>
        </w:r>
        <w:r>
          <w:rPr>
            <w:noProof/>
            <w:webHidden/>
          </w:rPr>
          <w:t>23</w:t>
        </w:r>
        <w:r>
          <w:rPr>
            <w:noProof/>
            <w:webHidden/>
          </w:rPr>
          <w:fldChar w:fldCharType="end"/>
        </w:r>
      </w:hyperlink>
    </w:p>
    <w:p w14:paraId="13487A34" w14:textId="27A466C9"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76" w:history="1">
        <w:r w:rsidRPr="00E8026D">
          <w:rPr>
            <w:rStyle w:val="Hyperlink"/>
            <w:noProof/>
          </w:rPr>
          <w:t>AppSettings.txt file</w:t>
        </w:r>
        <w:r>
          <w:rPr>
            <w:noProof/>
            <w:webHidden/>
          </w:rPr>
          <w:tab/>
        </w:r>
        <w:r>
          <w:rPr>
            <w:noProof/>
            <w:webHidden/>
          </w:rPr>
          <w:fldChar w:fldCharType="begin"/>
        </w:r>
        <w:r>
          <w:rPr>
            <w:noProof/>
            <w:webHidden/>
          </w:rPr>
          <w:instrText xml:space="preserve"> PAGEREF _Toc190877276 \h </w:instrText>
        </w:r>
        <w:r>
          <w:rPr>
            <w:noProof/>
            <w:webHidden/>
          </w:rPr>
        </w:r>
        <w:r>
          <w:rPr>
            <w:noProof/>
            <w:webHidden/>
          </w:rPr>
          <w:fldChar w:fldCharType="separate"/>
        </w:r>
        <w:r>
          <w:rPr>
            <w:noProof/>
            <w:webHidden/>
          </w:rPr>
          <w:t>24</w:t>
        </w:r>
        <w:r>
          <w:rPr>
            <w:noProof/>
            <w:webHidden/>
          </w:rPr>
          <w:fldChar w:fldCharType="end"/>
        </w:r>
      </w:hyperlink>
    </w:p>
    <w:p w14:paraId="5E84DE74" w14:textId="6F67D37E" w:rsidR="00270B9D" w:rsidRDefault="00270B9D">
      <w:pPr>
        <w:pStyle w:val="TOC4"/>
        <w:rPr>
          <w:rFonts w:asciiTheme="minorHAnsi" w:eastAsiaTheme="minorEastAsia" w:hAnsiTheme="minorHAnsi" w:cstheme="minorBidi"/>
          <w:kern w:val="2"/>
          <w:sz w:val="24"/>
          <w:szCs w:val="24"/>
          <w14:ligatures w14:val="standardContextual"/>
        </w:rPr>
      </w:pPr>
      <w:hyperlink w:anchor="_Toc190877277" w:history="1">
        <w:r w:rsidRPr="00E8026D">
          <w:rPr>
            <w:rStyle w:val="Hyperlink"/>
          </w:rPr>
          <w:t>AppSettings Table on the Server</w:t>
        </w:r>
        <w:r>
          <w:rPr>
            <w:webHidden/>
          </w:rPr>
          <w:tab/>
        </w:r>
        <w:r>
          <w:rPr>
            <w:webHidden/>
          </w:rPr>
          <w:fldChar w:fldCharType="begin"/>
        </w:r>
        <w:r>
          <w:rPr>
            <w:webHidden/>
          </w:rPr>
          <w:instrText xml:space="preserve"> PAGEREF _Toc190877277 \h </w:instrText>
        </w:r>
        <w:r>
          <w:rPr>
            <w:webHidden/>
          </w:rPr>
        </w:r>
        <w:r>
          <w:rPr>
            <w:webHidden/>
          </w:rPr>
          <w:fldChar w:fldCharType="separate"/>
        </w:r>
        <w:r>
          <w:rPr>
            <w:webHidden/>
          </w:rPr>
          <w:t>24</w:t>
        </w:r>
        <w:r>
          <w:rPr>
            <w:webHidden/>
          </w:rPr>
          <w:fldChar w:fldCharType="end"/>
        </w:r>
      </w:hyperlink>
    </w:p>
    <w:p w14:paraId="2A56DF82" w14:textId="76306148" w:rsidR="00270B9D" w:rsidRDefault="00270B9D">
      <w:pPr>
        <w:pStyle w:val="TOC2"/>
        <w:rPr>
          <w:rFonts w:asciiTheme="minorHAnsi" w:eastAsiaTheme="minorEastAsia" w:hAnsiTheme="minorHAnsi" w:cstheme="minorBidi"/>
          <w:noProof/>
          <w:kern w:val="2"/>
          <w:sz w:val="24"/>
          <w:szCs w:val="24"/>
          <w:lang w:eastAsia="en-US"/>
          <w14:ligatures w14:val="standardContextual"/>
        </w:rPr>
      </w:pPr>
      <w:hyperlink w:anchor="_Toc190877278" w:history="1">
        <w:r w:rsidRPr="00E8026D">
          <w:rPr>
            <w:rStyle w:val="Hyperlink"/>
            <w:noProof/>
          </w:rPr>
          <w:t>Report Files Source</w:t>
        </w:r>
        <w:r>
          <w:rPr>
            <w:noProof/>
            <w:webHidden/>
          </w:rPr>
          <w:tab/>
        </w:r>
        <w:r>
          <w:rPr>
            <w:noProof/>
            <w:webHidden/>
          </w:rPr>
          <w:fldChar w:fldCharType="begin"/>
        </w:r>
        <w:r>
          <w:rPr>
            <w:noProof/>
            <w:webHidden/>
          </w:rPr>
          <w:instrText xml:space="preserve"> PAGEREF _Toc190877278 \h </w:instrText>
        </w:r>
        <w:r>
          <w:rPr>
            <w:noProof/>
            <w:webHidden/>
          </w:rPr>
        </w:r>
        <w:r>
          <w:rPr>
            <w:noProof/>
            <w:webHidden/>
          </w:rPr>
          <w:fldChar w:fldCharType="separate"/>
        </w:r>
        <w:r>
          <w:rPr>
            <w:noProof/>
            <w:webHidden/>
          </w:rPr>
          <w:t>25</w:t>
        </w:r>
        <w:r>
          <w:rPr>
            <w:noProof/>
            <w:webHidden/>
          </w:rPr>
          <w:fldChar w:fldCharType="end"/>
        </w:r>
      </w:hyperlink>
    </w:p>
    <w:p w14:paraId="61C9501F" w14:textId="4D062196" w:rsidR="00270B9D" w:rsidRDefault="00270B9D">
      <w:pPr>
        <w:pStyle w:val="TOC1"/>
        <w:rPr>
          <w:rFonts w:asciiTheme="minorHAnsi" w:eastAsiaTheme="minorEastAsia" w:hAnsiTheme="minorHAnsi" w:cstheme="minorBidi"/>
          <w:b w:val="0"/>
          <w:kern w:val="2"/>
          <w:sz w:val="24"/>
          <w:szCs w:val="24"/>
          <w:lang w:eastAsia="en-US"/>
          <w14:ligatures w14:val="standardContextual"/>
        </w:rPr>
      </w:pPr>
      <w:hyperlink w:anchor="_Toc190877279" w:history="1">
        <w:r w:rsidRPr="00E8026D">
          <w:rPr>
            <w:rStyle w:val="Hyperlink"/>
          </w:rPr>
          <w:t>Appendix B:</w:t>
        </w:r>
        <w:r w:rsidRPr="00E8026D">
          <w:rPr>
            <w:rStyle w:val="Hyperlink"/>
            <w:spacing w:val="-5"/>
          </w:rPr>
          <w:t xml:space="preserve"> </w:t>
        </w:r>
        <w:r w:rsidRPr="00E8026D">
          <w:rPr>
            <w:rStyle w:val="Hyperlink"/>
          </w:rPr>
          <w:t>Show hidden Windows folders</w:t>
        </w:r>
        <w:r>
          <w:rPr>
            <w:webHidden/>
          </w:rPr>
          <w:tab/>
        </w:r>
        <w:r>
          <w:rPr>
            <w:webHidden/>
          </w:rPr>
          <w:fldChar w:fldCharType="begin"/>
        </w:r>
        <w:r>
          <w:rPr>
            <w:webHidden/>
          </w:rPr>
          <w:instrText xml:space="preserve"> PAGEREF _Toc190877279 \h </w:instrText>
        </w:r>
        <w:r>
          <w:rPr>
            <w:webHidden/>
          </w:rPr>
        </w:r>
        <w:r>
          <w:rPr>
            <w:webHidden/>
          </w:rPr>
          <w:fldChar w:fldCharType="separate"/>
        </w:r>
        <w:r>
          <w:rPr>
            <w:webHidden/>
          </w:rPr>
          <w:t>26</w:t>
        </w:r>
        <w:r>
          <w:rPr>
            <w:webHidden/>
          </w:rPr>
          <w:fldChar w:fldCharType="end"/>
        </w:r>
      </w:hyperlink>
    </w:p>
    <w:p w14:paraId="0313A38F" w14:textId="24E53545"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80" w:history="1">
        <w:r w:rsidRPr="00E8026D">
          <w:rPr>
            <w:rStyle w:val="Hyperlink"/>
            <w:noProof/>
          </w:rPr>
          <w:t>Default File Explorer Settings</w:t>
        </w:r>
        <w:r>
          <w:rPr>
            <w:noProof/>
            <w:webHidden/>
          </w:rPr>
          <w:tab/>
        </w:r>
        <w:r>
          <w:rPr>
            <w:noProof/>
            <w:webHidden/>
          </w:rPr>
          <w:fldChar w:fldCharType="begin"/>
        </w:r>
        <w:r>
          <w:rPr>
            <w:noProof/>
            <w:webHidden/>
          </w:rPr>
          <w:instrText xml:space="preserve"> PAGEREF _Toc190877280 \h </w:instrText>
        </w:r>
        <w:r>
          <w:rPr>
            <w:noProof/>
            <w:webHidden/>
          </w:rPr>
        </w:r>
        <w:r>
          <w:rPr>
            <w:noProof/>
            <w:webHidden/>
          </w:rPr>
          <w:fldChar w:fldCharType="separate"/>
        </w:r>
        <w:r>
          <w:rPr>
            <w:noProof/>
            <w:webHidden/>
          </w:rPr>
          <w:t>26</w:t>
        </w:r>
        <w:r>
          <w:rPr>
            <w:noProof/>
            <w:webHidden/>
          </w:rPr>
          <w:fldChar w:fldCharType="end"/>
        </w:r>
      </w:hyperlink>
    </w:p>
    <w:p w14:paraId="237666D0" w14:textId="2F38613F" w:rsidR="00270B9D" w:rsidRDefault="00270B9D">
      <w:pPr>
        <w:pStyle w:val="TOC1"/>
        <w:rPr>
          <w:rFonts w:asciiTheme="minorHAnsi" w:eastAsiaTheme="minorEastAsia" w:hAnsiTheme="minorHAnsi" w:cstheme="minorBidi"/>
          <w:b w:val="0"/>
          <w:kern w:val="2"/>
          <w:sz w:val="24"/>
          <w:szCs w:val="24"/>
          <w:lang w:eastAsia="en-US"/>
          <w14:ligatures w14:val="standardContextual"/>
        </w:rPr>
      </w:pPr>
      <w:hyperlink w:anchor="_Toc190877281" w:history="1">
        <w:r w:rsidRPr="00E8026D">
          <w:rPr>
            <w:rStyle w:val="Hyperlink"/>
          </w:rPr>
          <w:t>Appendix C: Create Local Report Tables Feature</w:t>
        </w:r>
        <w:r>
          <w:rPr>
            <w:webHidden/>
          </w:rPr>
          <w:tab/>
        </w:r>
        <w:r>
          <w:rPr>
            <w:webHidden/>
          </w:rPr>
          <w:fldChar w:fldCharType="begin"/>
        </w:r>
        <w:r>
          <w:rPr>
            <w:webHidden/>
          </w:rPr>
          <w:instrText xml:space="preserve"> PAGEREF _Toc190877281 \h </w:instrText>
        </w:r>
        <w:r>
          <w:rPr>
            <w:webHidden/>
          </w:rPr>
        </w:r>
        <w:r>
          <w:rPr>
            <w:webHidden/>
          </w:rPr>
          <w:fldChar w:fldCharType="separate"/>
        </w:r>
        <w:r>
          <w:rPr>
            <w:webHidden/>
          </w:rPr>
          <w:t>28</w:t>
        </w:r>
        <w:r>
          <w:rPr>
            <w:webHidden/>
          </w:rPr>
          <w:fldChar w:fldCharType="end"/>
        </w:r>
      </w:hyperlink>
    </w:p>
    <w:p w14:paraId="10530672" w14:textId="2C26CD09" w:rsidR="00270B9D" w:rsidRDefault="00270B9D">
      <w:pPr>
        <w:pStyle w:val="TOC4"/>
        <w:rPr>
          <w:rFonts w:asciiTheme="minorHAnsi" w:eastAsiaTheme="minorEastAsia" w:hAnsiTheme="minorHAnsi" w:cstheme="minorBidi"/>
          <w:kern w:val="2"/>
          <w:sz w:val="24"/>
          <w:szCs w:val="24"/>
          <w14:ligatures w14:val="standardContextual"/>
        </w:rPr>
      </w:pPr>
      <w:hyperlink w:anchor="_Toc190877282" w:history="1">
        <w:r w:rsidRPr="00E8026D">
          <w:rPr>
            <w:rStyle w:val="Hyperlink"/>
          </w:rPr>
          <w:t>(v1.9.9.8 and later)</w:t>
        </w:r>
        <w:r>
          <w:rPr>
            <w:webHidden/>
          </w:rPr>
          <w:tab/>
        </w:r>
        <w:r>
          <w:rPr>
            <w:webHidden/>
          </w:rPr>
          <w:fldChar w:fldCharType="begin"/>
        </w:r>
        <w:r>
          <w:rPr>
            <w:webHidden/>
          </w:rPr>
          <w:instrText xml:space="preserve"> PAGEREF _Toc190877282 \h </w:instrText>
        </w:r>
        <w:r>
          <w:rPr>
            <w:webHidden/>
          </w:rPr>
        </w:r>
        <w:r>
          <w:rPr>
            <w:webHidden/>
          </w:rPr>
          <w:fldChar w:fldCharType="separate"/>
        </w:r>
        <w:r>
          <w:rPr>
            <w:webHidden/>
          </w:rPr>
          <w:t>28</w:t>
        </w:r>
        <w:r>
          <w:rPr>
            <w:webHidden/>
          </w:rPr>
          <w:fldChar w:fldCharType="end"/>
        </w:r>
      </w:hyperlink>
    </w:p>
    <w:p w14:paraId="5C2AF577" w14:textId="34ADD76E" w:rsidR="00270B9D" w:rsidRDefault="00270B9D">
      <w:pPr>
        <w:pStyle w:val="TOC1"/>
        <w:rPr>
          <w:rFonts w:asciiTheme="minorHAnsi" w:eastAsiaTheme="minorEastAsia" w:hAnsiTheme="minorHAnsi" w:cstheme="minorBidi"/>
          <w:b w:val="0"/>
          <w:kern w:val="2"/>
          <w:sz w:val="24"/>
          <w:szCs w:val="24"/>
          <w:lang w:eastAsia="en-US"/>
          <w14:ligatures w14:val="standardContextual"/>
        </w:rPr>
      </w:pPr>
      <w:hyperlink w:anchor="_Toc190877283" w:history="1">
        <w:r w:rsidRPr="00E8026D">
          <w:rPr>
            <w:rStyle w:val="Hyperlink"/>
          </w:rPr>
          <w:t>Appendix D: Document Changes</w:t>
        </w:r>
        <w:r>
          <w:rPr>
            <w:webHidden/>
          </w:rPr>
          <w:tab/>
        </w:r>
        <w:r>
          <w:rPr>
            <w:webHidden/>
          </w:rPr>
          <w:fldChar w:fldCharType="begin"/>
        </w:r>
        <w:r>
          <w:rPr>
            <w:webHidden/>
          </w:rPr>
          <w:instrText xml:space="preserve"> PAGEREF _Toc190877283 \h </w:instrText>
        </w:r>
        <w:r>
          <w:rPr>
            <w:webHidden/>
          </w:rPr>
        </w:r>
        <w:r>
          <w:rPr>
            <w:webHidden/>
          </w:rPr>
          <w:fldChar w:fldCharType="separate"/>
        </w:r>
        <w:r>
          <w:rPr>
            <w:webHidden/>
          </w:rPr>
          <w:t>29</w:t>
        </w:r>
        <w:r>
          <w:rPr>
            <w:webHidden/>
          </w:rPr>
          <w:fldChar w:fldCharType="end"/>
        </w:r>
      </w:hyperlink>
    </w:p>
    <w:p w14:paraId="7717BCF4" w14:textId="4E5A58A9"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84" w:history="1">
        <w:r w:rsidRPr="00E8026D">
          <w:rPr>
            <w:rStyle w:val="Hyperlink"/>
            <w:noProof/>
          </w:rPr>
          <w:t>2025 February 19</w:t>
        </w:r>
        <w:r>
          <w:rPr>
            <w:noProof/>
            <w:webHidden/>
          </w:rPr>
          <w:tab/>
        </w:r>
        <w:r>
          <w:rPr>
            <w:noProof/>
            <w:webHidden/>
          </w:rPr>
          <w:fldChar w:fldCharType="begin"/>
        </w:r>
        <w:r>
          <w:rPr>
            <w:noProof/>
            <w:webHidden/>
          </w:rPr>
          <w:instrText xml:space="preserve"> PAGEREF _Toc190877284 \h </w:instrText>
        </w:r>
        <w:r>
          <w:rPr>
            <w:noProof/>
            <w:webHidden/>
          </w:rPr>
        </w:r>
        <w:r>
          <w:rPr>
            <w:noProof/>
            <w:webHidden/>
          </w:rPr>
          <w:fldChar w:fldCharType="separate"/>
        </w:r>
        <w:r>
          <w:rPr>
            <w:noProof/>
            <w:webHidden/>
          </w:rPr>
          <w:t>29</w:t>
        </w:r>
        <w:r>
          <w:rPr>
            <w:noProof/>
            <w:webHidden/>
          </w:rPr>
          <w:fldChar w:fldCharType="end"/>
        </w:r>
      </w:hyperlink>
    </w:p>
    <w:p w14:paraId="64B8DDF7" w14:textId="1D50813D"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85" w:history="1">
        <w:r w:rsidRPr="00E8026D">
          <w:rPr>
            <w:rStyle w:val="Hyperlink"/>
            <w:noProof/>
          </w:rPr>
          <w:t>2025 February 10 / 7</w:t>
        </w:r>
        <w:r>
          <w:rPr>
            <w:noProof/>
            <w:webHidden/>
          </w:rPr>
          <w:tab/>
        </w:r>
        <w:r>
          <w:rPr>
            <w:noProof/>
            <w:webHidden/>
          </w:rPr>
          <w:fldChar w:fldCharType="begin"/>
        </w:r>
        <w:r>
          <w:rPr>
            <w:noProof/>
            <w:webHidden/>
          </w:rPr>
          <w:instrText xml:space="preserve"> PAGEREF _Toc190877285 \h </w:instrText>
        </w:r>
        <w:r>
          <w:rPr>
            <w:noProof/>
            <w:webHidden/>
          </w:rPr>
        </w:r>
        <w:r>
          <w:rPr>
            <w:noProof/>
            <w:webHidden/>
          </w:rPr>
          <w:fldChar w:fldCharType="separate"/>
        </w:r>
        <w:r>
          <w:rPr>
            <w:noProof/>
            <w:webHidden/>
          </w:rPr>
          <w:t>29</w:t>
        </w:r>
        <w:r>
          <w:rPr>
            <w:noProof/>
            <w:webHidden/>
          </w:rPr>
          <w:fldChar w:fldCharType="end"/>
        </w:r>
      </w:hyperlink>
    </w:p>
    <w:p w14:paraId="23283A5A" w14:textId="666F6781"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86" w:history="1">
        <w:r w:rsidRPr="00E8026D">
          <w:rPr>
            <w:rStyle w:val="Hyperlink"/>
            <w:noProof/>
          </w:rPr>
          <w:t>2024 December 17</w:t>
        </w:r>
        <w:r>
          <w:rPr>
            <w:noProof/>
            <w:webHidden/>
          </w:rPr>
          <w:tab/>
        </w:r>
        <w:r>
          <w:rPr>
            <w:noProof/>
            <w:webHidden/>
          </w:rPr>
          <w:fldChar w:fldCharType="begin"/>
        </w:r>
        <w:r>
          <w:rPr>
            <w:noProof/>
            <w:webHidden/>
          </w:rPr>
          <w:instrText xml:space="preserve"> PAGEREF _Toc190877286 \h </w:instrText>
        </w:r>
        <w:r>
          <w:rPr>
            <w:noProof/>
            <w:webHidden/>
          </w:rPr>
        </w:r>
        <w:r>
          <w:rPr>
            <w:noProof/>
            <w:webHidden/>
          </w:rPr>
          <w:fldChar w:fldCharType="separate"/>
        </w:r>
        <w:r>
          <w:rPr>
            <w:noProof/>
            <w:webHidden/>
          </w:rPr>
          <w:t>29</w:t>
        </w:r>
        <w:r>
          <w:rPr>
            <w:noProof/>
            <w:webHidden/>
          </w:rPr>
          <w:fldChar w:fldCharType="end"/>
        </w:r>
      </w:hyperlink>
    </w:p>
    <w:p w14:paraId="59535E91" w14:textId="61ABE05C"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87" w:history="1">
        <w:r w:rsidRPr="00E8026D">
          <w:rPr>
            <w:rStyle w:val="Hyperlink"/>
            <w:noProof/>
          </w:rPr>
          <w:t>2024 September 5</w:t>
        </w:r>
        <w:r>
          <w:rPr>
            <w:noProof/>
            <w:webHidden/>
          </w:rPr>
          <w:tab/>
        </w:r>
        <w:r>
          <w:rPr>
            <w:noProof/>
            <w:webHidden/>
          </w:rPr>
          <w:fldChar w:fldCharType="begin"/>
        </w:r>
        <w:r>
          <w:rPr>
            <w:noProof/>
            <w:webHidden/>
          </w:rPr>
          <w:instrText xml:space="preserve"> PAGEREF _Toc190877287 \h </w:instrText>
        </w:r>
        <w:r>
          <w:rPr>
            <w:noProof/>
            <w:webHidden/>
          </w:rPr>
        </w:r>
        <w:r>
          <w:rPr>
            <w:noProof/>
            <w:webHidden/>
          </w:rPr>
          <w:fldChar w:fldCharType="separate"/>
        </w:r>
        <w:r>
          <w:rPr>
            <w:noProof/>
            <w:webHidden/>
          </w:rPr>
          <w:t>29</w:t>
        </w:r>
        <w:r>
          <w:rPr>
            <w:noProof/>
            <w:webHidden/>
          </w:rPr>
          <w:fldChar w:fldCharType="end"/>
        </w:r>
      </w:hyperlink>
    </w:p>
    <w:p w14:paraId="6E5FD2A4" w14:textId="70BF3C36"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88" w:history="1">
        <w:r w:rsidRPr="00E8026D">
          <w:rPr>
            <w:rStyle w:val="Hyperlink"/>
            <w:noProof/>
          </w:rPr>
          <w:t>2024 February 9</w:t>
        </w:r>
        <w:r>
          <w:rPr>
            <w:noProof/>
            <w:webHidden/>
          </w:rPr>
          <w:tab/>
        </w:r>
        <w:r>
          <w:rPr>
            <w:noProof/>
            <w:webHidden/>
          </w:rPr>
          <w:fldChar w:fldCharType="begin"/>
        </w:r>
        <w:r>
          <w:rPr>
            <w:noProof/>
            <w:webHidden/>
          </w:rPr>
          <w:instrText xml:space="preserve"> PAGEREF _Toc190877288 \h </w:instrText>
        </w:r>
        <w:r>
          <w:rPr>
            <w:noProof/>
            <w:webHidden/>
          </w:rPr>
        </w:r>
        <w:r>
          <w:rPr>
            <w:noProof/>
            <w:webHidden/>
          </w:rPr>
          <w:fldChar w:fldCharType="separate"/>
        </w:r>
        <w:r>
          <w:rPr>
            <w:noProof/>
            <w:webHidden/>
          </w:rPr>
          <w:t>29</w:t>
        </w:r>
        <w:r>
          <w:rPr>
            <w:noProof/>
            <w:webHidden/>
          </w:rPr>
          <w:fldChar w:fldCharType="end"/>
        </w:r>
      </w:hyperlink>
    </w:p>
    <w:p w14:paraId="6D20C1FB" w14:textId="7D438550"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89" w:history="1">
        <w:r w:rsidRPr="00E8026D">
          <w:rPr>
            <w:rStyle w:val="Hyperlink"/>
            <w:noProof/>
          </w:rPr>
          <w:t>2021 May 18</w:t>
        </w:r>
        <w:r>
          <w:rPr>
            <w:noProof/>
            <w:webHidden/>
          </w:rPr>
          <w:tab/>
        </w:r>
        <w:r>
          <w:rPr>
            <w:noProof/>
            <w:webHidden/>
          </w:rPr>
          <w:fldChar w:fldCharType="begin"/>
        </w:r>
        <w:r>
          <w:rPr>
            <w:noProof/>
            <w:webHidden/>
          </w:rPr>
          <w:instrText xml:space="preserve"> PAGEREF _Toc190877289 \h </w:instrText>
        </w:r>
        <w:r>
          <w:rPr>
            <w:noProof/>
            <w:webHidden/>
          </w:rPr>
        </w:r>
        <w:r>
          <w:rPr>
            <w:noProof/>
            <w:webHidden/>
          </w:rPr>
          <w:fldChar w:fldCharType="separate"/>
        </w:r>
        <w:r>
          <w:rPr>
            <w:noProof/>
            <w:webHidden/>
          </w:rPr>
          <w:t>29</w:t>
        </w:r>
        <w:r>
          <w:rPr>
            <w:noProof/>
            <w:webHidden/>
          </w:rPr>
          <w:fldChar w:fldCharType="end"/>
        </w:r>
      </w:hyperlink>
    </w:p>
    <w:p w14:paraId="1CBEA34F" w14:textId="59A3CFED"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90" w:history="1">
        <w:r w:rsidRPr="00E8026D">
          <w:rPr>
            <w:rStyle w:val="Hyperlink"/>
            <w:noProof/>
          </w:rPr>
          <w:t>2018 August 31</w:t>
        </w:r>
        <w:r>
          <w:rPr>
            <w:noProof/>
            <w:webHidden/>
          </w:rPr>
          <w:tab/>
        </w:r>
        <w:r>
          <w:rPr>
            <w:noProof/>
            <w:webHidden/>
          </w:rPr>
          <w:fldChar w:fldCharType="begin"/>
        </w:r>
        <w:r>
          <w:rPr>
            <w:noProof/>
            <w:webHidden/>
          </w:rPr>
          <w:instrText xml:space="preserve"> PAGEREF _Toc190877290 \h </w:instrText>
        </w:r>
        <w:r>
          <w:rPr>
            <w:noProof/>
            <w:webHidden/>
          </w:rPr>
        </w:r>
        <w:r>
          <w:rPr>
            <w:noProof/>
            <w:webHidden/>
          </w:rPr>
          <w:fldChar w:fldCharType="separate"/>
        </w:r>
        <w:r>
          <w:rPr>
            <w:noProof/>
            <w:webHidden/>
          </w:rPr>
          <w:t>29</w:t>
        </w:r>
        <w:r>
          <w:rPr>
            <w:noProof/>
            <w:webHidden/>
          </w:rPr>
          <w:fldChar w:fldCharType="end"/>
        </w:r>
      </w:hyperlink>
    </w:p>
    <w:p w14:paraId="588BE18B" w14:textId="5334FFEB"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91" w:history="1">
        <w:r w:rsidRPr="00E8026D">
          <w:rPr>
            <w:rStyle w:val="Hyperlink"/>
            <w:noProof/>
          </w:rPr>
          <w:t>2017 December 5</w:t>
        </w:r>
        <w:r>
          <w:rPr>
            <w:noProof/>
            <w:webHidden/>
          </w:rPr>
          <w:tab/>
        </w:r>
        <w:r>
          <w:rPr>
            <w:noProof/>
            <w:webHidden/>
          </w:rPr>
          <w:fldChar w:fldCharType="begin"/>
        </w:r>
        <w:r>
          <w:rPr>
            <w:noProof/>
            <w:webHidden/>
          </w:rPr>
          <w:instrText xml:space="preserve"> PAGEREF _Toc190877291 \h </w:instrText>
        </w:r>
        <w:r>
          <w:rPr>
            <w:noProof/>
            <w:webHidden/>
          </w:rPr>
        </w:r>
        <w:r>
          <w:rPr>
            <w:noProof/>
            <w:webHidden/>
          </w:rPr>
          <w:fldChar w:fldCharType="separate"/>
        </w:r>
        <w:r>
          <w:rPr>
            <w:noProof/>
            <w:webHidden/>
          </w:rPr>
          <w:t>29</w:t>
        </w:r>
        <w:r>
          <w:rPr>
            <w:noProof/>
            <w:webHidden/>
          </w:rPr>
          <w:fldChar w:fldCharType="end"/>
        </w:r>
      </w:hyperlink>
    </w:p>
    <w:p w14:paraId="09587528" w14:textId="62522F15" w:rsidR="00270B9D" w:rsidRDefault="00270B9D">
      <w:pPr>
        <w:pStyle w:val="TOC3"/>
        <w:rPr>
          <w:rFonts w:asciiTheme="minorHAnsi" w:eastAsiaTheme="minorEastAsia" w:hAnsiTheme="minorHAnsi" w:cstheme="minorBidi"/>
          <w:noProof/>
          <w:kern w:val="2"/>
          <w:sz w:val="24"/>
          <w:szCs w:val="24"/>
          <w:lang w:eastAsia="en-US"/>
          <w14:ligatures w14:val="standardContextual"/>
        </w:rPr>
      </w:pPr>
      <w:hyperlink w:anchor="_Toc190877292" w:history="1">
        <w:r w:rsidRPr="00E8026D">
          <w:rPr>
            <w:rStyle w:val="Hyperlink"/>
            <w:noProof/>
          </w:rPr>
          <w:t>2017 July 5</w:t>
        </w:r>
        <w:r>
          <w:rPr>
            <w:noProof/>
            <w:webHidden/>
          </w:rPr>
          <w:tab/>
        </w:r>
        <w:r>
          <w:rPr>
            <w:noProof/>
            <w:webHidden/>
          </w:rPr>
          <w:fldChar w:fldCharType="begin"/>
        </w:r>
        <w:r>
          <w:rPr>
            <w:noProof/>
            <w:webHidden/>
          </w:rPr>
          <w:instrText xml:space="preserve"> PAGEREF _Toc190877292 \h </w:instrText>
        </w:r>
        <w:r>
          <w:rPr>
            <w:noProof/>
            <w:webHidden/>
          </w:rPr>
        </w:r>
        <w:r>
          <w:rPr>
            <w:noProof/>
            <w:webHidden/>
          </w:rPr>
          <w:fldChar w:fldCharType="separate"/>
        </w:r>
        <w:r>
          <w:rPr>
            <w:noProof/>
            <w:webHidden/>
          </w:rPr>
          <w:t>29</w:t>
        </w:r>
        <w:r>
          <w:rPr>
            <w:noProof/>
            <w:webHidden/>
          </w:rPr>
          <w:fldChar w:fldCharType="end"/>
        </w:r>
      </w:hyperlink>
    </w:p>
    <w:p w14:paraId="18C35214" w14:textId="219322F9" w:rsidR="005632B8" w:rsidRDefault="005632B8" w:rsidP="005632B8">
      <w:r>
        <w:fldChar w:fldCharType="end"/>
      </w:r>
    </w:p>
    <w:p w14:paraId="18309578" w14:textId="77777777" w:rsidR="005632B8" w:rsidRDefault="005632B8" w:rsidP="005632B8"/>
    <w:p w14:paraId="16ACE337" w14:textId="77777777" w:rsidR="003D6861" w:rsidRDefault="003D6861">
      <w:pPr>
        <w:rPr>
          <w:rFonts w:ascii="Calibri" w:eastAsia="Times New Roman" w:hAnsi="Calibri" w:cs="Times New Roman"/>
          <w:b/>
          <w:bCs/>
          <w:sz w:val="28"/>
          <w:szCs w:val="28"/>
          <w:lang w:eastAsia="zh-CN"/>
        </w:rPr>
      </w:pPr>
      <w:r>
        <w:br w:type="page"/>
      </w:r>
    </w:p>
    <w:p w14:paraId="511B0C9D" w14:textId="03E2CD9E" w:rsidR="00FE5A8B" w:rsidRDefault="00C76A9C" w:rsidP="00C76A9C">
      <w:pPr>
        <w:pStyle w:val="Heading4"/>
      </w:pPr>
      <w:bookmarkStart w:id="2" w:name="_Toc190877242"/>
      <w:r>
        <w:lastRenderedPageBreak/>
        <w:t>Summary</w:t>
      </w:r>
      <w:bookmarkEnd w:id="2"/>
    </w:p>
    <w:p w14:paraId="2CC5ECF5" w14:textId="4BBD55F7" w:rsidR="00EF6E6A" w:rsidRDefault="00EF6E6A" w:rsidP="00EF6E6A">
      <w:pPr>
        <w:pStyle w:val="Heading5"/>
      </w:pPr>
      <w:bookmarkStart w:id="3" w:name="_Toc190877243"/>
      <w:r>
        <w:t>Three conditions must be met</w:t>
      </w:r>
      <w:bookmarkEnd w:id="3"/>
    </w:p>
    <w:p w14:paraId="756EEEA2" w14:textId="08A521D8" w:rsidR="00BD01CB" w:rsidRDefault="00BD01CB" w:rsidP="00FE5A8B">
      <w:r>
        <w:t xml:space="preserve">GRIN-Global’s Curator Tool can display and print reports as long </w:t>
      </w:r>
      <w:r w:rsidR="0029168B">
        <w:t xml:space="preserve">as three </w:t>
      </w:r>
      <w:r>
        <w:t>conditions are met:</w:t>
      </w:r>
    </w:p>
    <w:p w14:paraId="461C1E82" w14:textId="0C55FC7F" w:rsidR="00BD01CB" w:rsidRDefault="00BD01CB" w:rsidP="00BD01CB">
      <w:pPr>
        <w:pStyle w:val="ListParagraph"/>
        <w:numPr>
          <w:ilvl w:val="0"/>
          <w:numId w:val="21"/>
        </w:numPr>
      </w:pPr>
      <w:r>
        <w:t xml:space="preserve">the report files are </w:t>
      </w:r>
      <w:r w:rsidR="00A45066">
        <w:t>installed/</w:t>
      </w:r>
      <w:r>
        <w:t>stored</w:t>
      </w:r>
      <w:r w:rsidR="00A45066">
        <w:t xml:space="preserve"> </w:t>
      </w:r>
      <w:r>
        <w:t>on the CT user’s PC</w:t>
      </w:r>
    </w:p>
    <w:p w14:paraId="658F3FE7" w14:textId="789A4214" w:rsidR="00BD01CB" w:rsidRDefault="00BD01CB" w:rsidP="00BD01CB">
      <w:pPr>
        <w:pStyle w:val="ListParagraph"/>
        <w:numPr>
          <w:ilvl w:val="0"/>
          <w:numId w:val="21"/>
        </w:numPr>
      </w:pPr>
      <w:r>
        <w:t>the report files have been “mapped” to CT dataviews</w:t>
      </w:r>
    </w:p>
    <w:p w14:paraId="1FCBB759" w14:textId="40101893" w:rsidR="00BD01CB" w:rsidRDefault="00BD01CB" w:rsidP="00BD01CB">
      <w:pPr>
        <w:pStyle w:val="ListParagraph"/>
        <w:numPr>
          <w:ilvl w:val="0"/>
          <w:numId w:val="21"/>
        </w:numPr>
      </w:pPr>
      <w:r>
        <w:t>two .txt files on the user’s PC are properly configured</w:t>
      </w:r>
    </w:p>
    <w:p w14:paraId="3563581D" w14:textId="0A268ABA" w:rsidR="00BD01CB" w:rsidRPr="00BD01CB" w:rsidRDefault="00BD01CB" w:rsidP="00BD01CB">
      <w:pPr>
        <w:pStyle w:val="ListParagraph"/>
        <w:numPr>
          <w:ilvl w:val="1"/>
          <w:numId w:val="21"/>
        </w:numPr>
        <w:rPr>
          <w:b/>
          <w:bCs/>
        </w:rPr>
      </w:pPr>
      <w:r w:rsidRPr="00BD01CB">
        <w:rPr>
          <w:b/>
          <w:bCs/>
        </w:rPr>
        <w:t>ReportsMapping.txt</w:t>
      </w:r>
    </w:p>
    <w:p w14:paraId="071A0861" w14:textId="3176838B" w:rsidR="00BD01CB" w:rsidRDefault="00BD01CB" w:rsidP="00BD01CB">
      <w:pPr>
        <w:pStyle w:val="ListParagraph"/>
        <w:numPr>
          <w:ilvl w:val="1"/>
          <w:numId w:val="21"/>
        </w:numPr>
      </w:pPr>
      <w:r w:rsidRPr="008F48A2">
        <w:rPr>
          <w:b/>
          <w:bCs/>
        </w:rPr>
        <w:t>AppSettings.txt</w:t>
      </w:r>
      <w:r w:rsidR="00A45066">
        <w:rPr>
          <w:b/>
          <w:bCs/>
        </w:rPr>
        <w:t>*</w:t>
      </w:r>
    </w:p>
    <w:p w14:paraId="28749BFB" w14:textId="30FD467F" w:rsidR="00BD01CB" w:rsidRDefault="00A45066" w:rsidP="00FE5A8B">
      <w:r>
        <w:t>*</w:t>
      </w:r>
      <w:r w:rsidRPr="00A45066">
        <w:rPr>
          <w:b/>
          <w:bCs/>
        </w:rPr>
        <w:t>AppSettings.txt</w:t>
      </w:r>
      <w:r>
        <w:t xml:space="preserve"> affects reports used by Wizards</w:t>
      </w:r>
    </w:p>
    <w:p w14:paraId="5DD38CE3" w14:textId="5138CF67" w:rsidR="00A45066" w:rsidRPr="00EF6E6A" w:rsidRDefault="0029168B" w:rsidP="00EF6E6A">
      <w:pPr>
        <w:rPr>
          <w:i/>
          <w:iCs/>
        </w:rPr>
      </w:pPr>
      <w:r>
        <w:rPr>
          <w:i/>
          <w:iCs/>
        </w:rPr>
        <w:t xml:space="preserve">More on </w:t>
      </w:r>
      <w:r w:rsidR="00A45066" w:rsidRPr="00EF6E6A">
        <w:rPr>
          <w:i/>
          <w:iCs/>
        </w:rPr>
        <w:t>the three conditions…</w:t>
      </w:r>
    </w:p>
    <w:p w14:paraId="0797A0EE" w14:textId="101D0F9F" w:rsidR="00A45066" w:rsidRDefault="00A45066" w:rsidP="00FE5A8B">
      <w:r>
        <w:t>When the CT is installed, a base set of report files will be automatically installed on the user’s PC, but they are not automatically usable. To use the reports, the CT user must map them to dataviews via the CT’s Report Manager feature.  The Report Manager can handle the mapping for all dataviews, but an additional step must be completed for reports used within the CT’s Order or Viability Wizards. This last step must be done manually.</w:t>
      </w:r>
    </w:p>
    <w:p w14:paraId="12DA60BE" w14:textId="37B357ED" w:rsidR="00FE5A8B" w:rsidRDefault="003D6861" w:rsidP="00FE5A8B">
      <w:r>
        <w:t>B</w:t>
      </w:r>
      <w:r w:rsidR="00DD163C">
        <w:t xml:space="preserve">rief descriptions </w:t>
      </w:r>
      <w:r w:rsidR="00FE5A8B">
        <w:t xml:space="preserve">for completing typical </w:t>
      </w:r>
      <w:r w:rsidR="00A45066">
        <w:t xml:space="preserve">CT “report” </w:t>
      </w:r>
      <w:r w:rsidR="00DD163C">
        <w:t xml:space="preserve">tasks </w:t>
      </w:r>
      <w:r w:rsidR="00FE5A8B">
        <w:t xml:space="preserve">are summarized </w:t>
      </w:r>
      <w:r w:rsidR="003952FE">
        <w:t xml:space="preserve">in the table </w:t>
      </w:r>
      <w:r w:rsidR="00FE5A8B">
        <w:t>below.</w:t>
      </w:r>
    </w:p>
    <w:tbl>
      <w:tblPr>
        <w:tblW w:w="9648" w:type="dxa"/>
        <w:tblLayout w:type="fixed"/>
        <w:tblLook w:val="04A0" w:firstRow="1" w:lastRow="0" w:firstColumn="1" w:lastColumn="0" w:noHBand="0" w:noVBand="1"/>
      </w:tblPr>
      <w:tblGrid>
        <w:gridCol w:w="815"/>
        <w:gridCol w:w="8833"/>
      </w:tblGrid>
      <w:tr w:rsidR="00DD163C" w:rsidRPr="00597272" w14:paraId="56A3DB78" w14:textId="77777777" w:rsidTr="006F445F">
        <w:tc>
          <w:tcPr>
            <w:tcW w:w="815" w:type="dxa"/>
          </w:tcPr>
          <w:p w14:paraId="2A42F853" w14:textId="2A4459A9" w:rsidR="00DD163C" w:rsidRPr="00597272" w:rsidRDefault="00EF6E6A" w:rsidP="006F445F">
            <w:pPr>
              <w:pStyle w:val="NormalInTble"/>
              <w:jc w:val="right"/>
              <w:rPr>
                <w:b/>
              </w:rPr>
            </w:pPr>
            <w:r>
              <w:rPr>
                <w:rFonts w:asciiTheme="minorHAnsi" w:eastAsiaTheme="minorHAnsi" w:hAnsiTheme="minorHAnsi" w:cstheme="minorBidi"/>
                <w:szCs w:val="22"/>
              </w:rPr>
              <w:br w:type="page"/>
            </w:r>
            <w:r w:rsidR="00DD163C" w:rsidRPr="000408B5">
              <w:rPr>
                <w:noProof/>
              </w:rPr>
              <w:drawing>
                <wp:inline distT="0" distB="0" distL="0" distR="0" wp14:anchorId="67276E79" wp14:editId="6EC5F6AA">
                  <wp:extent cx="457200" cy="480290"/>
                  <wp:effectExtent l="0" t="0" r="0" b="0"/>
                  <wp:docPr id="39534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r w:rsidR="003952FE">
              <w:rPr>
                <w:b/>
              </w:rPr>
              <w:br/>
            </w:r>
          </w:p>
        </w:tc>
        <w:tc>
          <w:tcPr>
            <w:tcW w:w="8833" w:type="dxa"/>
          </w:tcPr>
          <w:p w14:paraId="663D3EEC" w14:textId="7256DC2A" w:rsidR="00EF6E6A" w:rsidRPr="009E61E8" w:rsidRDefault="003952FE" w:rsidP="00EF6E6A">
            <w:pPr>
              <w:pStyle w:val="NormalInTble"/>
            </w:pPr>
            <w:r>
              <w:br/>
            </w:r>
            <w:r w:rsidR="00FE7EFE">
              <w:t>Also, r</w:t>
            </w:r>
            <w:r>
              <w:t xml:space="preserve">efer to </w:t>
            </w:r>
            <w:r w:rsidR="00DD163C">
              <w:t>th</w:t>
            </w:r>
            <w:r>
              <w:t xml:space="preserve">is document’s </w:t>
            </w:r>
            <w:hyperlink w:anchor="toc" w:history="1">
              <w:r w:rsidR="00DD163C" w:rsidRPr="003952FE">
                <w:rPr>
                  <w:rStyle w:val="Hyperlink"/>
                  <w:b/>
                  <w:bCs/>
                </w:rPr>
                <w:t>Table of Contents</w:t>
              </w:r>
            </w:hyperlink>
            <w:r w:rsidR="00DD163C">
              <w:t xml:space="preserve"> to click on</w:t>
            </w:r>
            <w:r w:rsidR="00A45066">
              <w:t>,</w:t>
            </w:r>
            <w:r w:rsidR="00DD163C">
              <w:t xml:space="preserve"> and </w:t>
            </w:r>
            <w:r>
              <w:t>navigate</w:t>
            </w:r>
            <w:r w:rsidR="00DD163C">
              <w:t xml:space="preserve"> directly to </w:t>
            </w:r>
            <w:r w:rsidR="00FE7EFE">
              <w:t>a</w:t>
            </w:r>
            <w:r>
              <w:t xml:space="preserve"> topic</w:t>
            </w:r>
            <w:r w:rsidR="00DD163C">
              <w:t xml:space="preserve">. </w:t>
            </w:r>
          </w:p>
        </w:tc>
      </w:tr>
    </w:tbl>
    <w:p w14:paraId="2D96D9C4" w14:textId="15F6FC07" w:rsidR="00EF6E6A" w:rsidRDefault="00EF6E6A" w:rsidP="00EF6E6A">
      <w:pPr>
        <w:pStyle w:val="Heading4"/>
      </w:pPr>
      <w:bookmarkStart w:id="4" w:name="_Toc190877244"/>
      <w:r>
        <w:t>How Do I…</w:t>
      </w:r>
      <w:bookmarkEnd w:id="4"/>
    </w:p>
    <w:tbl>
      <w:tblPr>
        <w:tblStyle w:val="TableGrid"/>
        <w:tblW w:w="0" w:type="auto"/>
        <w:tblLook w:val="04A0" w:firstRow="1" w:lastRow="0" w:firstColumn="1" w:lastColumn="0" w:noHBand="0" w:noVBand="1"/>
      </w:tblPr>
      <w:tblGrid>
        <w:gridCol w:w="2875"/>
        <w:gridCol w:w="6475"/>
      </w:tblGrid>
      <w:tr w:rsidR="00FE5A8B" w14:paraId="7E331DE5" w14:textId="77777777" w:rsidTr="00A45066">
        <w:trPr>
          <w:tblHeader/>
        </w:trPr>
        <w:tc>
          <w:tcPr>
            <w:tcW w:w="2875" w:type="dxa"/>
            <w:shd w:val="clear" w:color="auto" w:fill="B8CCE4" w:themeFill="accent1" w:themeFillTint="66"/>
          </w:tcPr>
          <w:p w14:paraId="5DAAD0C0" w14:textId="7DD688F3" w:rsidR="00FE5A8B" w:rsidRPr="00FE5A8B" w:rsidRDefault="00FE5A8B" w:rsidP="00FE5A8B">
            <w:pPr>
              <w:rPr>
                <w:b/>
                <w:bCs/>
              </w:rPr>
            </w:pPr>
            <w:r w:rsidRPr="00FE5A8B">
              <w:rPr>
                <w:b/>
                <w:bCs/>
              </w:rPr>
              <w:t>Task</w:t>
            </w:r>
            <w:r w:rsidR="003952FE">
              <w:rPr>
                <w:b/>
                <w:bCs/>
              </w:rPr>
              <w:t xml:space="preserve">  (“How do I….”)</w:t>
            </w:r>
          </w:p>
        </w:tc>
        <w:tc>
          <w:tcPr>
            <w:tcW w:w="6475" w:type="dxa"/>
            <w:shd w:val="clear" w:color="auto" w:fill="B8CCE4" w:themeFill="accent1" w:themeFillTint="66"/>
          </w:tcPr>
          <w:p w14:paraId="7D173402" w14:textId="5B050E4F" w:rsidR="00FE5A8B" w:rsidRDefault="00FE5A8B" w:rsidP="00FE5A8B"/>
        </w:tc>
      </w:tr>
      <w:tr w:rsidR="00EA1AEC" w14:paraId="7022D681" w14:textId="77777777" w:rsidTr="00BA04CF">
        <w:tc>
          <w:tcPr>
            <w:tcW w:w="2875" w:type="dxa"/>
          </w:tcPr>
          <w:p w14:paraId="0A0ECD0F" w14:textId="0C9B3CF2" w:rsidR="00EA1AEC" w:rsidRDefault="00EA1AEC" w:rsidP="00EA1AEC">
            <w:r>
              <w:t>Install new reports</w:t>
            </w:r>
          </w:p>
        </w:tc>
        <w:tc>
          <w:tcPr>
            <w:tcW w:w="6475" w:type="dxa"/>
          </w:tcPr>
          <w:p w14:paraId="74DD7D75" w14:textId="553FA7AC" w:rsidR="00EA1AEC" w:rsidRDefault="00EA1AEC" w:rsidP="00EA1AEC">
            <w:r>
              <w:t xml:space="preserve">To retrieve copies of the latest version of the report files, use the Report Manager and  select the report file server. </w:t>
            </w:r>
            <w:hyperlink w:anchor="select_server" w:history="1">
              <w:r w:rsidRPr="00EA1AEC">
                <w:rPr>
                  <w:rStyle w:val="Hyperlink"/>
                </w:rPr>
                <w:t>More…</w:t>
              </w:r>
            </w:hyperlink>
            <w:r>
              <w:br/>
            </w:r>
          </w:p>
        </w:tc>
      </w:tr>
      <w:tr w:rsidR="00EA1AEC" w14:paraId="7731444C" w14:textId="77777777" w:rsidTr="00BA04CF">
        <w:tc>
          <w:tcPr>
            <w:tcW w:w="2875" w:type="dxa"/>
          </w:tcPr>
          <w:p w14:paraId="56B62820" w14:textId="75625042" w:rsidR="00EA1AEC" w:rsidRDefault="00EA1AEC" w:rsidP="00EA1AEC">
            <w:r>
              <w:t>Update reports from a server</w:t>
            </w:r>
          </w:p>
        </w:tc>
        <w:tc>
          <w:tcPr>
            <w:tcW w:w="6475" w:type="dxa"/>
          </w:tcPr>
          <w:p w14:paraId="252E2AEB" w14:textId="64C6B94D" w:rsidR="00EA1AEC" w:rsidRDefault="00EA1AEC" w:rsidP="00EA1AEC">
            <w:r>
              <w:t xml:space="preserve">To retrieve copies of the latest version of the report files, use the Report Manager and  select the report file server. </w:t>
            </w:r>
            <w:hyperlink w:anchor="select_server" w:history="1">
              <w:r w:rsidRPr="00EA1AEC">
                <w:rPr>
                  <w:rStyle w:val="Hyperlink"/>
                </w:rPr>
                <w:t>More…</w:t>
              </w:r>
            </w:hyperlink>
            <w:r>
              <w:br/>
            </w:r>
          </w:p>
        </w:tc>
      </w:tr>
      <w:tr w:rsidR="00642D5E" w14:paraId="640D1C0B" w14:textId="77777777" w:rsidTr="00BA04CF">
        <w:tc>
          <w:tcPr>
            <w:tcW w:w="2875" w:type="dxa"/>
          </w:tcPr>
          <w:p w14:paraId="33BE63F5" w14:textId="7BC2D018" w:rsidR="00642D5E" w:rsidRDefault="00642D5E" w:rsidP="00EA1AEC">
            <w:r>
              <w:t>Find “missing” reports</w:t>
            </w:r>
            <w:r>
              <w:br/>
            </w:r>
          </w:p>
        </w:tc>
        <w:tc>
          <w:tcPr>
            <w:tcW w:w="6475" w:type="dxa"/>
          </w:tcPr>
          <w:p w14:paraId="2A0D8752" w14:textId="36E5D27D" w:rsidR="00642D5E" w:rsidRDefault="00642D5E" w:rsidP="00EA1AEC">
            <w:r>
              <w:t xml:space="preserve">When installing a new CT version, you may need to re map report files to dataviews. </w:t>
            </w:r>
            <w:hyperlink w:anchor="select_server" w:history="1">
              <w:r w:rsidRPr="00EA1AEC">
                <w:rPr>
                  <w:rStyle w:val="Hyperlink"/>
                </w:rPr>
                <w:t>More…</w:t>
              </w:r>
            </w:hyperlink>
            <w:r>
              <w:br/>
            </w:r>
          </w:p>
        </w:tc>
      </w:tr>
      <w:tr w:rsidR="00EA1AEC" w14:paraId="19A88B49" w14:textId="77777777" w:rsidTr="00BA04CF">
        <w:tc>
          <w:tcPr>
            <w:tcW w:w="2875" w:type="dxa"/>
          </w:tcPr>
          <w:p w14:paraId="59830DE0" w14:textId="240DE289" w:rsidR="00EA1AEC" w:rsidRDefault="00EA1AEC" w:rsidP="00EA1AEC">
            <w:r>
              <w:t>Copy reports from a folder on your hard drive</w:t>
            </w:r>
          </w:p>
        </w:tc>
        <w:tc>
          <w:tcPr>
            <w:tcW w:w="6475" w:type="dxa"/>
          </w:tcPr>
          <w:p w14:paraId="13B81FCC" w14:textId="32921733" w:rsidR="00EA1AEC" w:rsidRDefault="00EA1AEC" w:rsidP="00EA1AEC">
            <w:r>
              <w:t xml:space="preserve">It is possible to use report files that you previously used if these files are somewhere where you can access them – on a network drive or your hard drive. </w:t>
            </w:r>
            <w:hyperlink w:anchor="copying" w:history="1">
              <w:r w:rsidRPr="00EA1AEC">
                <w:rPr>
                  <w:rStyle w:val="Hyperlink"/>
                </w:rPr>
                <w:t>More…</w:t>
              </w:r>
            </w:hyperlink>
            <w:r>
              <w:br/>
            </w:r>
          </w:p>
        </w:tc>
      </w:tr>
      <w:tr w:rsidR="00EA1AEC" w14:paraId="32944AB7" w14:textId="77777777" w:rsidTr="00BA04CF">
        <w:tc>
          <w:tcPr>
            <w:tcW w:w="2875" w:type="dxa"/>
          </w:tcPr>
          <w:p w14:paraId="7479D4A8" w14:textId="0100EE5C" w:rsidR="00EA1AEC" w:rsidRDefault="00EA1AEC" w:rsidP="00EA1AEC">
            <w:r>
              <w:t>Delete (or disconnect) reports</w:t>
            </w:r>
          </w:p>
        </w:tc>
        <w:tc>
          <w:tcPr>
            <w:tcW w:w="6475" w:type="dxa"/>
          </w:tcPr>
          <w:p w14:paraId="00E02912" w14:textId="36105E8F" w:rsidR="00EA1AEC" w:rsidRDefault="0033439E" w:rsidP="00EA1AEC">
            <w:r>
              <w:rPr>
                <w:lang w:eastAsia="zh-CN"/>
              </w:rPr>
              <w:t xml:space="preserve">You don’t need to delete the physical file if you no longer wish to use it in the CT, you simply “disconnect” it. </w:t>
            </w:r>
            <w:hyperlink w:anchor="unmap" w:history="1">
              <w:r w:rsidRPr="0033439E">
                <w:rPr>
                  <w:rStyle w:val="Hyperlink"/>
                  <w:lang w:eastAsia="zh-CN"/>
                </w:rPr>
                <w:t>More…</w:t>
              </w:r>
            </w:hyperlink>
            <w:r w:rsidR="00EA1AEC">
              <w:br/>
            </w:r>
          </w:p>
        </w:tc>
      </w:tr>
      <w:tr w:rsidR="00EA1AEC" w14:paraId="0E2849F7" w14:textId="77777777" w:rsidTr="00BA04CF">
        <w:tc>
          <w:tcPr>
            <w:tcW w:w="2875" w:type="dxa"/>
          </w:tcPr>
          <w:p w14:paraId="152E68EA" w14:textId="747AFD96" w:rsidR="00EA1AEC" w:rsidRDefault="00EA1AEC" w:rsidP="00EA1AEC">
            <w:r>
              <w:lastRenderedPageBreak/>
              <w:t>Map reports</w:t>
            </w:r>
          </w:p>
        </w:tc>
        <w:tc>
          <w:tcPr>
            <w:tcW w:w="6475" w:type="dxa"/>
          </w:tcPr>
          <w:p w14:paraId="307B884A" w14:textId="2F61D386" w:rsidR="00EA1AEC" w:rsidRDefault="0033439E" w:rsidP="00EA1AEC">
            <w:r>
              <w:t xml:space="preserve">Report files do not work in the CT unless they have been mapped to a CT dataview. </w:t>
            </w:r>
            <w:hyperlink w:anchor="mapping" w:history="1">
              <w:r w:rsidRPr="0033439E">
                <w:rPr>
                  <w:rStyle w:val="Hyperlink"/>
                </w:rPr>
                <w:t>More…</w:t>
              </w:r>
            </w:hyperlink>
            <w:r w:rsidR="00EA1AEC">
              <w:br/>
            </w:r>
          </w:p>
        </w:tc>
      </w:tr>
      <w:tr w:rsidR="00642D5E" w14:paraId="48F954F8" w14:textId="77777777" w:rsidTr="00BA04CF">
        <w:tc>
          <w:tcPr>
            <w:tcW w:w="2875" w:type="dxa"/>
          </w:tcPr>
          <w:p w14:paraId="7066A950" w14:textId="635C5F04" w:rsidR="00642D5E" w:rsidRDefault="00642D5E" w:rsidP="00EA1AEC">
            <w:r>
              <w:t>Display report names in the Order Wizard’s Printing dropdown</w:t>
            </w:r>
            <w:r>
              <w:br/>
            </w:r>
          </w:p>
        </w:tc>
        <w:tc>
          <w:tcPr>
            <w:tcW w:w="6475" w:type="dxa"/>
          </w:tcPr>
          <w:p w14:paraId="2D7A541B" w14:textId="419330FD" w:rsidR="00642D5E" w:rsidRDefault="00642D5E" w:rsidP="00EA1AEC">
            <w:r>
              <w:t xml:space="preserve">Report files do not work in the Order Wizard unless </w:t>
            </w:r>
            <w:r w:rsidR="005C6044">
              <w:t xml:space="preserve">(1) </w:t>
            </w:r>
            <w:r>
              <w:t xml:space="preserve">they have been mapped to a CT dataview and </w:t>
            </w:r>
            <w:r w:rsidR="005C6044">
              <w:t xml:space="preserve">(2) </w:t>
            </w:r>
            <w:r>
              <w:t xml:space="preserve">have </w:t>
            </w:r>
            <w:r w:rsidR="005C6044">
              <w:t xml:space="preserve">been configured </w:t>
            </w:r>
            <w:r>
              <w:t xml:space="preserve">properly in the </w:t>
            </w:r>
            <w:r w:rsidRPr="008F48A2">
              <w:rPr>
                <w:b/>
                <w:bCs/>
              </w:rPr>
              <w:t>AppSettings.txt</w:t>
            </w:r>
            <w:r>
              <w:t xml:space="preserve"> file. </w:t>
            </w:r>
            <w:hyperlink w:anchor="app_settings" w:history="1">
              <w:r w:rsidRPr="008F48A2">
                <w:rPr>
                  <w:rStyle w:val="Hyperlink"/>
                </w:rPr>
                <w:t>More…</w:t>
              </w:r>
            </w:hyperlink>
            <w:r>
              <w:br/>
            </w:r>
          </w:p>
        </w:tc>
      </w:tr>
      <w:tr w:rsidR="00EA1AEC" w14:paraId="295B912D" w14:textId="77777777" w:rsidTr="00BA04CF">
        <w:tc>
          <w:tcPr>
            <w:tcW w:w="2875" w:type="dxa"/>
          </w:tcPr>
          <w:p w14:paraId="4527B160" w14:textId="3D6D633D" w:rsidR="00EA1AEC" w:rsidRDefault="00EA1AEC" w:rsidP="00EA1AEC">
            <w:r>
              <w:t>Edit .txt files</w:t>
            </w:r>
          </w:p>
        </w:tc>
        <w:tc>
          <w:tcPr>
            <w:tcW w:w="6475" w:type="dxa"/>
          </w:tcPr>
          <w:p w14:paraId="1ECC9422" w14:textId="08FD6F26" w:rsidR="00EA1AEC" w:rsidRDefault="008F48A2" w:rsidP="00EA1AEC">
            <w:r>
              <w:t xml:space="preserve">Two .txt files exist on the PC that coordinate the CT reports with dataviews. The Report Manager </w:t>
            </w:r>
            <w:r w:rsidR="005C6044">
              <w:t xml:space="preserve">updates the </w:t>
            </w:r>
            <w:r w:rsidR="005C6044" w:rsidRPr="00BD01CB">
              <w:rPr>
                <w:b/>
                <w:bCs/>
              </w:rPr>
              <w:t>ReportsMapping.txt</w:t>
            </w:r>
            <w:r w:rsidR="005C6044">
              <w:t xml:space="preserve"> file and </w:t>
            </w:r>
            <w:r>
              <w:t>do</w:t>
            </w:r>
            <w:r w:rsidR="005C6044">
              <w:t>es</w:t>
            </w:r>
            <w:r>
              <w:t xml:space="preserve"> this for dataviews, but the </w:t>
            </w:r>
            <w:r w:rsidRPr="008F48A2">
              <w:rPr>
                <w:b/>
                <w:bCs/>
              </w:rPr>
              <w:t>AppSettings.txt</w:t>
            </w:r>
            <w:r>
              <w:t xml:space="preserve"> file must be manually edited for </w:t>
            </w:r>
            <w:r w:rsidR="005C6044">
              <w:t xml:space="preserve">any </w:t>
            </w:r>
            <w:r>
              <w:t xml:space="preserve">Order Wizard reports.  </w:t>
            </w:r>
            <w:hyperlink w:anchor="app_settings" w:history="1">
              <w:r w:rsidRPr="008F48A2">
                <w:rPr>
                  <w:rStyle w:val="Hyperlink"/>
                </w:rPr>
                <w:t>More…</w:t>
              </w:r>
            </w:hyperlink>
            <w:r w:rsidR="00EA1AEC">
              <w:br/>
            </w:r>
          </w:p>
        </w:tc>
      </w:tr>
      <w:tr w:rsidR="00EA1AEC" w14:paraId="3B8882E5" w14:textId="77777777" w:rsidTr="00BA04CF">
        <w:tc>
          <w:tcPr>
            <w:tcW w:w="2875" w:type="dxa"/>
          </w:tcPr>
          <w:p w14:paraId="3508186A" w14:textId="24B93802" w:rsidR="00EA1AEC" w:rsidRDefault="00EA1AEC" w:rsidP="00EA1AEC">
            <w:r>
              <w:t>Launch (run) a report</w:t>
            </w:r>
          </w:p>
        </w:tc>
        <w:tc>
          <w:tcPr>
            <w:tcW w:w="6475" w:type="dxa"/>
          </w:tcPr>
          <w:p w14:paraId="129D6716" w14:textId="7CBDACE7" w:rsidR="00EA1AEC" w:rsidRDefault="0033439E" w:rsidP="00EA1AEC">
            <w:r>
              <w:t>In a CT dataview, you select reports for the active dataview</w:t>
            </w:r>
            <w:r w:rsidR="008F48A2">
              <w:t xml:space="preserve"> from a context menu</w:t>
            </w:r>
            <w:r>
              <w:t xml:space="preserve">.  </w:t>
            </w:r>
            <w:hyperlink w:anchor="launch" w:history="1">
              <w:r w:rsidRPr="0033439E">
                <w:rPr>
                  <w:rStyle w:val="Hyperlink"/>
                </w:rPr>
                <w:t>More…</w:t>
              </w:r>
            </w:hyperlink>
            <w:r w:rsidR="00EA1AEC">
              <w:br/>
            </w:r>
          </w:p>
        </w:tc>
      </w:tr>
      <w:tr w:rsidR="00EA1AEC" w14:paraId="500BCE6F" w14:textId="77777777" w:rsidTr="00BA04CF">
        <w:tc>
          <w:tcPr>
            <w:tcW w:w="2875" w:type="dxa"/>
          </w:tcPr>
          <w:p w14:paraId="4F93AE5F" w14:textId="0F6476C0" w:rsidR="00EA1AEC" w:rsidRDefault="00EA1AEC" w:rsidP="00EA1AEC">
            <w:r>
              <w:t>Create a report</w:t>
            </w:r>
          </w:p>
        </w:tc>
        <w:tc>
          <w:tcPr>
            <w:tcW w:w="6475" w:type="dxa"/>
          </w:tcPr>
          <w:p w14:paraId="6F955C88" w14:textId="56FC79B8" w:rsidR="00EA1AEC" w:rsidRDefault="00EA1AEC" w:rsidP="00EA1AEC">
            <w:r>
              <w:t xml:space="preserve">You can’t. At least not within the CT.  Reports are designed externally to GG using other software.  </w:t>
            </w:r>
            <w:hyperlink w:anchor="rpt_design" w:history="1">
              <w:r w:rsidRPr="00BA04CF">
                <w:rPr>
                  <w:rStyle w:val="Hyperlink"/>
                </w:rPr>
                <w:t>More…</w:t>
              </w:r>
            </w:hyperlink>
            <w:r w:rsidR="0033439E">
              <w:br/>
            </w:r>
          </w:p>
        </w:tc>
      </w:tr>
    </w:tbl>
    <w:p w14:paraId="33BF6DF2" w14:textId="3F2F596E" w:rsidR="003952FE" w:rsidRDefault="003952FE" w:rsidP="00FE5A8B"/>
    <w:p w14:paraId="7650DDE9" w14:textId="77777777" w:rsidR="004225EC" w:rsidRPr="004225EC" w:rsidRDefault="004225EC" w:rsidP="004225EC">
      <w:pPr>
        <w:rPr>
          <w:lang w:eastAsia="zh-CN"/>
        </w:rPr>
      </w:pPr>
    </w:p>
    <w:p w14:paraId="0B4F35C3" w14:textId="57B5FFEC" w:rsidR="005632B8" w:rsidRDefault="005632B8" w:rsidP="00625457">
      <w:pPr>
        <w:pStyle w:val="Heading4"/>
      </w:pPr>
      <w:bookmarkStart w:id="5" w:name="_Toc190877245"/>
      <w:r>
        <w:t>Background</w:t>
      </w:r>
      <w:bookmarkEnd w:id="5"/>
    </w:p>
    <w:p w14:paraId="036B30F6" w14:textId="51DE19FC" w:rsidR="00365E28" w:rsidRDefault="002B0233" w:rsidP="00365E28">
      <w:pPr>
        <w:pStyle w:val="Heading5"/>
      </w:pPr>
      <w:bookmarkStart w:id="6" w:name="_Toc190877246"/>
      <w:r>
        <w:t xml:space="preserve">Quick </w:t>
      </w:r>
      <w:r w:rsidR="00365E28">
        <w:t>Overview</w:t>
      </w:r>
      <w:bookmarkEnd w:id="6"/>
    </w:p>
    <w:p w14:paraId="3B41D524" w14:textId="43385391" w:rsidR="002B0233" w:rsidRDefault="002B0233" w:rsidP="0058489D">
      <w:pPr>
        <w:rPr>
          <w:lang w:eastAsia="zh-CN"/>
        </w:rPr>
      </w:pPr>
      <w:r>
        <w:rPr>
          <w:lang w:eastAsia="zh-CN"/>
        </w:rPr>
        <w:t>T</w:t>
      </w:r>
      <w:r w:rsidR="0058489D">
        <w:rPr>
          <w:lang w:eastAsia="zh-CN"/>
        </w:rPr>
        <w:t xml:space="preserve">he </w:t>
      </w:r>
      <w:r>
        <w:t xml:space="preserve">Curator Tool </w:t>
      </w:r>
      <w:r>
        <w:rPr>
          <w:lang w:eastAsia="zh-CN"/>
        </w:rPr>
        <w:t xml:space="preserve">(CT) </w:t>
      </w:r>
      <w:r w:rsidR="0058489D">
        <w:rPr>
          <w:lang w:eastAsia="zh-CN"/>
        </w:rPr>
        <w:t xml:space="preserve">comes “bundled” with a current set of report files. </w:t>
      </w:r>
      <w:r>
        <w:rPr>
          <w:lang w:eastAsia="zh-CN"/>
        </w:rPr>
        <w:t xml:space="preserve">When the CT is installed on a user’s PC, the report files are also copied onto the user’s hard drive. Additionally, two unique .txt files are installed on the user’s PC. These text files are critically important in “mapping” the report files so that the reports properly function when accessed in the CT. </w:t>
      </w:r>
    </w:p>
    <w:p w14:paraId="6BDB63A4" w14:textId="6659BB15" w:rsidR="0058489D" w:rsidRDefault="0058489D" w:rsidP="0058489D">
      <w:pPr>
        <w:rPr>
          <w:lang w:eastAsia="zh-CN"/>
        </w:rPr>
      </w:pPr>
      <w:r>
        <w:rPr>
          <w:lang w:eastAsia="zh-CN"/>
        </w:rPr>
        <w:t>The</w:t>
      </w:r>
      <w:r w:rsidR="002B0233">
        <w:rPr>
          <w:lang w:eastAsia="zh-CN"/>
        </w:rPr>
        <w:t xml:space="preserve"> report </w:t>
      </w:r>
      <w:r>
        <w:rPr>
          <w:lang w:eastAsia="zh-CN"/>
        </w:rPr>
        <w:t xml:space="preserve">files can be either </w:t>
      </w:r>
      <w:r>
        <w:t xml:space="preserve"> SAP’s Crystal Report (.rpt) files and </w:t>
      </w:r>
      <w:r w:rsidR="009F79EB">
        <w:t xml:space="preserve">/ </w:t>
      </w:r>
      <w:r>
        <w:t>or reports created via Microsoft’s SQL Server Reporting Services (</w:t>
      </w:r>
      <w:r>
        <w:rPr>
          <w:lang w:eastAsia="zh-CN"/>
        </w:rPr>
        <w:t xml:space="preserve">SQL Server Reports (.rdlc) files. </w:t>
      </w:r>
      <w:r w:rsidR="002B0233">
        <w:rPr>
          <w:lang w:eastAsia="zh-CN"/>
        </w:rPr>
        <w:t xml:space="preserve"> </w:t>
      </w:r>
      <w:r>
        <w:t>These report files were designed</w:t>
      </w:r>
      <w:bookmarkStart w:id="7" w:name="rpt_design"/>
      <w:bookmarkEnd w:id="7"/>
      <w:r>
        <w:t xml:space="preserve"> and created to work with specific CT dataviews.</w:t>
      </w:r>
    </w:p>
    <w:tbl>
      <w:tblPr>
        <w:tblW w:w="9648" w:type="dxa"/>
        <w:tblLayout w:type="fixed"/>
        <w:tblLook w:val="04A0" w:firstRow="1" w:lastRow="0" w:firstColumn="1" w:lastColumn="0" w:noHBand="0" w:noVBand="1"/>
      </w:tblPr>
      <w:tblGrid>
        <w:gridCol w:w="815"/>
        <w:gridCol w:w="8833"/>
      </w:tblGrid>
      <w:tr w:rsidR="0058489D" w:rsidRPr="00597272" w14:paraId="34AE4D04" w14:textId="77777777" w:rsidTr="00310D1E">
        <w:tc>
          <w:tcPr>
            <w:tcW w:w="815" w:type="dxa"/>
          </w:tcPr>
          <w:p w14:paraId="5A8A7400" w14:textId="77777777" w:rsidR="0058489D" w:rsidRPr="00597272" w:rsidRDefault="0058489D" w:rsidP="00310D1E">
            <w:pPr>
              <w:pStyle w:val="NormalInTble"/>
              <w:jc w:val="right"/>
              <w:rPr>
                <w:b/>
              </w:rPr>
            </w:pPr>
            <w:r w:rsidRPr="000408B5">
              <w:rPr>
                <w:noProof/>
              </w:rPr>
              <w:drawing>
                <wp:inline distT="0" distB="0" distL="0" distR="0" wp14:anchorId="1DCD5DC2" wp14:editId="16AAB3FA">
                  <wp:extent cx="457200" cy="480290"/>
                  <wp:effectExtent l="0" t="0" r="0" b="0"/>
                  <wp:docPr id="1311677207"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77207" name="Picture 1" descr="A light bulb with rays of light&#10;&#10;Description automatically generated"/>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0C9113B9" w14:textId="1B362BA6" w:rsidR="0058489D" w:rsidRPr="009E61E8" w:rsidRDefault="0058489D" w:rsidP="00310D1E">
            <w:pPr>
              <w:pStyle w:val="NormalInTble"/>
            </w:pPr>
            <w:r>
              <w:t xml:space="preserve">If you are using files provided by your genebank during the CT installation, then refer to the </w:t>
            </w:r>
            <w:hyperlink w:anchor="mapping" w:history="1">
              <w:r w:rsidRPr="00561498">
                <w:rPr>
                  <w:rStyle w:val="Hyperlink"/>
                  <w:i/>
                  <w:iCs/>
                </w:rPr>
                <w:t>Mapping</w:t>
              </w:r>
            </w:hyperlink>
            <w:r>
              <w:t xml:space="preserve"> section for details.  If you need to install report files after a CT installation, then refer to the </w:t>
            </w:r>
            <w:hyperlink w:anchor="copying" w:history="1">
              <w:r w:rsidRPr="00041092">
                <w:rPr>
                  <w:rStyle w:val="Hyperlink"/>
                  <w:i/>
                  <w:iCs/>
                </w:rPr>
                <w:t>Copying Report Files</w:t>
              </w:r>
            </w:hyperlink>
            <w:r>
              <w:t xml:space="preserve"> section. </w:t>
            </w:r>
            <w:r w:rsidR="003952FE">
              <w:br/>
            </w:r>
          </w:p>
        </w:tc>
      </w:tr>
    </w:tbl>
    <w:p w14:paraId="60194B7C" w14:textId="0017117B" w:rsidR="002B0233" w:rsidRDefault="002B0233" w:rsidP="00716B18">
      <w:pPr>
        <w:spacing w:after="0"/>
      </w:pPr>
      <w:r>
        <w:t>A</w:t>
      </w:r>
      <w:r w:rsidR="00365E28">
        <w:t xml:space="preserve"> </w:t>
      </w:r>
      <w:r w:rsidR="00365E28" w:rsidRPr="00FD66CC">
        <w:rPr>
          <w:b/>
          <w:bCs/>
        </w:rPr>
        <w:t>Report Manager</w:t>
      </w:r>
      <w:r w:rsidR="00365E28">
        <w:t xml:space="preserve"> </w:t>
      </w:r>
      <w:r w:rsidR="00FD66CC">
        <w:t>feature</w:t>
      </w:r>
      <w:r w:rsidR="00365E28">
        <w:t xml:space="preserve"> was added to the CT </w:t>
      </w:r>
      <w:r>
        <w:t xml:space="preserve"> beginning with version 1.23.1.26.  The Report Manager simplifie</w:t>
      </w:r>
      <w:r w:rsidR="003D6861">
        <w:t>d</w:t>
      </w:r>
      <w:r>
        <w:t xml:space="preserve"> </w:t>
      </w:r>
      <w:r w:rsidR="00365E28">
        <w:t>add</w:t>
      </w:r>
      <w:r>
        <w:t xml:space="preserve">ing and mapping </w:t>
      </w:r>
      <w:r w:rsidR="00365E28">
        <w:t xml:space="preserve">report files </w:t>
      </w:r>
      <w:r>
        <w:t xml:space="preserve">because the user can now do these two steps </w:t>
      </w:r>
      <w:r w:rsidR="00D030E0">
        <w:t xml:space="preserve">via </w:t>
      </w:r>
      <w:r w:rsidR="00365E28">
        <w:t xml:space="preserve">the </w:t>
      </w:r>
      <w:r w:rsidR="00D030E0">
        <w:t>Curator Tool</w:t>
      </w:r>
      <w:r w:rsidR="00365E28">
        <w:t>.</w:t>
      </w:r>
      <w:r w:rsidR="00D030E0">
        <w:t xml:space="preserve">  </w:t>
      </w:r>
      <w:r w:rsidR="00365E28">
        <w:t xml:space="preserve">Prior to v. 1.23.1.26, </w:t>
      </w:r>
      <w:r w:rsidR="00F11F06">
        <w:t xml:space="preserve">these report files were </w:t>
      </w:r>
      <w:r w:rsidR="00FE7EFE">
        <w:t xml:space="preserve">manually </w:t>
      </w:r>
      <w:r w:rsidR="00F11F06">
        <w:t>added to a specific folder</w:t>
      </w:r>
      <w:r w:rsidR="00FD66CC">
        <w:t xml:space="preserve"> and </w:t>
      </w:r>
      <w:r w:rsidR="00FE7EFE">
        <w:t xml:space="preserve">in many genebanks, their security </w:t>
      </w:r>
      <w:r w:rsidR="00F11F06">
        <w:t>requirement</w:t>
      </w:r>
      <w:r w:rsidR="00365E28">
        <w:t>s</w:t>
      </w:r>
      <w:r w:rsidR="00FE7EFE">
        <w:t xml:space="preserve"> prevented the typical CT user from doing this. </w:t>
      </w:r>
      <w:r w:rsidR="00335152">
        <w:t xml:space="preserve">However, </w:t>
      </w:r>
      <w:r w:rsidR="00FE7EFE">
        <w:t xml:space="preserve">the Report Manager still has a limitation with respect to wizard reports.  </w:t>
      </w:r>
      <w:r w:rsidR="00335152">
        <w:t>Please read the next section closely.</w:t>
      </w:r>
      <w:r w:rsidR="00EE62F0">
        <w:br/>
      </w:r>
    </w:p>
    <w:p w14:paraId="53531FEA" w14:textId="41D6796F" w:rsidR="002B0233" w:rsidRDefault="002B0233" w:rsidP="002B0233">
      <w:pPr>
        <w:pStyle w:val="Heading5"/>
      </w:pPr>
      <w:bookmarkStart w:id="8" w:name="_Toc190877247"/>
      <w:r>
        <w:lastRenderedPageBreak/>
        <w:t xml:space="preserve">Wizard Reports </w:t>
      </w:r>
      <w:r w:rsidR="003D6861">
        <w:t xml:space="preserve">caveat </w:t>
      </w:r>
      <w:r>
        <w:t xml:space="preserve">– </w:t>
      </w:r>
      <w:r w:rsidR="00DD163C">
        <w:t>a manual step must be completed…</w:t>
      </w:r>
      <w:bookmarkStart w:id="9" w:name="wizard_caveat"/>
      <w:bookmarkEnd w:id="8"/>
      <w:bookmarkEnd w:id="9"/>
    </w:p>
    <w:tbl>
      <w:tblPr>
        <w:tblW w:w="9648" w:type="dxa"/>
        <w:tblLayout w:type="fixed"/>
        <w:tblLook w:val="04A0" w:firstRow="1" w:lastRow="0" w:firstColumn="1" w:lastColumn="0" w:noHBand="0" w:noVBand="1"/>
      </w:tblPr>
      <w:tblGrid>
        <w:gridCol w:w="815"/>
        <w:gridCol w:w="8833"/>
      </w:tblGrid>
      <w:tr w:rsidR="002B0233" w:rsidRPr="00597272" w14:paraId="543F0DFB" w14:textId="77777777" w:rsidTr="00BD6BED">
        <w:tc>
          <w:tcPr>
            <w:tcW w:w="815" w:type="dxa"/>
          </w:tcPr>
          <w:p w14:paraId="36FC4347" w14:textId="77777777" w:rsidR="002B0233" w:rsidRPr="00597272" w:rsidRDefault="002B0233" w:rsidP="00BD6BED">
            <w:pPr>
              <w:pStyle w:val="NormalInTble"/>
              <w:jc w:val="right"/>
              <w:rPr>
                <w:b/>
              </w:rPr>
            </w:pPr>
            <w:r w:rsidRPr="009B78BF">
              <w:rPr>
                <w:noProof/>
                <w:sz w:val="20"/>
                <w:szCs w:val="20"/>
              </w:rPr>
              <w:drawing>
                <wp:inline distT="0" distB="0" distL="0" distR="0" wp14:anchorId="120842D5" wp14:editId="61F8A764">
                  <wp:extent cx="380365" cy="457835"/>
                  <wp:effectExtent l="0" t="0" r="635" b="0"/>
                  <wp:docPr id="1411734941"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34941"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06ADCA85" w14:textId="32C650F5" w:rsidR="002B0233" w:rsidRPr="009E61E8" w:rsidRDefault="002B0233" w:rsidP="00BD6BED">
            <w:r>
              <w:t xml:space="preserve">At this time, a user cannot </w:t>
            </w:r>
            <w:r w:rsidRPr="008D1826">
              <w:rPr>
                <w:i/>
                <w:iCs/>
              </w:rPr>
              <w:t>completely</w:t>
            </w:r>
            <w:r>
              <w:t xml:space="preserve"> map </w:t>
            </w:r>
            <w:r w:rsidRPr="003D6861">
              <w:rPr>
                <w:i/>
                <w:iCs/>
              </w:rPr>
              <w:t>wizard</w:t>
            </w:r>
            <w:r>
              <w:t xml:space="preserve"> reports</w:t>
            </w:r>
            <w:r w:rsidR="00DD163C">
              <w:t xml:space="preserve"> via the </w:t>
            </w:r>
            <w:r w:rsidR="00DD163C" w:rsidRPr="00DD163C">
              <w:rPr>
                <w:b/>
                <w:bCs/>
              </w:rPr>
              <w:t>Report Manager</w:t>
            </w:r>
            <w:r>
              <w:t xml:space="preserve">. </w:t>
            </w:r>
            <w:r w:rsidR="008D1826">
              <w:t xml:space="preserve"> </w:t>
            </w:r>
            <w:r>
              <w:t xml:space="preserve">Report files used within the Order </w:t>
            </w:r>
            <w:proofErr w:type="gramStart"/>
            <w:r>
              <w:t>Wizard</w:t>
            </w:r>
            <w:proofErr w:type="gramEnd"/>
            <w:r>
              <w:t xml:space="preserve"> or the Viability Wizard </w:t>
            </w:r>
            <w:r w:rsidRPr="00EE62F0">
              <w:rPr>
                <w:i/>
                <w:iCs/>
              </w:rPr>
              <w:t>require</w:t>
            </w:r>
            <w:r w:rsidR="008D1826">
              <w:rPr>
                <w:i/>
                <w:iCs/>
              </w:rPr>
              <w:t xml:space="preserve"> two steps to be completely mapped. </w:t>
            </w:r>
            <w:r w:rsidRPr="00EE62F0">
              <w:rPr>
                <w:i/>
                <w:iCs/>
              </w:rPr>
              <w:t xml:space="preserve"> </w:t>
            </w:r>
            <w:r w:rsidR="00FE7EFE">
              <w:rPr>
                <w:i/>
                <w:iCs/>
              </w:rPr>
              <w:t xml:space="preserve">A </w:t>
            </w:r>
            <w:hyperlink w:anchor="mapping" w:history="1">
              <w:r w:rsidR="00EE62F0" w:rsidRPr="00EE62F0">
                <w:rPr>
                  <w:rStyle w:val="Hyperlink"/>
                </w:rPr>
                <w:t>mapping</w:t>
              </w:r>
            </w:hyperlink>
            <w:r w:rsidR="00EE62F0">
              <w:t xml:space="preserve"> step st</w:t>
            </w:r>
            <w:r w:rsidR="008D1826">
              <w:t>i</w:t>
            </w:r>
            <w:r w:rsidR="00EE62F0">
              <w:t>ll needs to be done</w:t>
            </w:r>
            <w:r w:rsidR="00FE7EFE">
              <w:t xml:space="preserve"> via Report Manager</w:t>
            </w:r>
            <w:r w:rsidR="00EE62F0">
              <w:t xml:space="preserve">, but </w:t>
            </w:r>
            <w:r w:rsidR="008D1826">
              <w:t xml:space="preserve">the user </w:t>
            </w:r>
            <w:r w:rsidR="00EE62F0">
              <w:t xml:space="preserve">must </w:t>
            </w:r>
            <w:r w:rsidR="008D1826">
              <w:t xml:space="preserve">also </w:t>
            </w:r>
            <w:r w:rsidR="00EE62F0">
              <w:t>configure a</w:t>
            </w:r>
            <w:r w:rsidR="00DD163C">
              <w:t xml:space="preserve"> </w:t>
            </w:r>
            <w:r>
              <w:t>text file</w:t>
            </w:r>
            <w:r w:rsidR="008D1826">
              <w:t xml:space="preserve">, the </w:t>
            </w:r>
            <w:r w:rsidR="008D1826">
              <w:rPr>
                <w:b/>
                <w:bCs/>
                <w:i/>
                <w:iCs/>
              </w:rPr>
              <w:t>AppSettings.txt</w:t>
            </w:r>
            <w:r w:rsidR="008D1826">
              <w:t xml:space="preserve"> file</w:t>
            </w:r>
            <w:r w:rsidR="00335152">
              <w:t>,</w:t>
            </w:r>
            <w:r w:rsidR="00DD163C">
              <w:t xml:space="preserve"> on the </w:t>
            </w:r>
            <w:r w:rsidR="00335152">
              <w:t xml:space="preserve">user’s </w:t>
            </w:r>
            <w:r w:rsidR="00DD163C">
              <w:t>PC</w:t>
            </w:r>
            <w:r w:rsidR="00EE62F0">
              <w:t xml:space="preserve">. </w:t>
            </w:r>
            <w:r w:rsidR="008D1826">
              <w:t xml:space="preserve"> </w:t>
            </w:r>
            <w:r>
              <w:t xml:space="preserve"> See </w:t>
            </w:r>
            <w:hyperlink w:anchor="app_settings" w:history="1">
              <w:r w:rsidRPr="0010247B">
                <w:rPr>
                  <w:rStyle w:val="Hyperlink"/>
                </w:rPr>
                <w:t>AppSettings.txt</w:t>
              </w:r>
            </w:hyperlink>
            <w:r>
              <w:t xml:space="preserve"> for details. (Note that a </w:t>
            </w:r>
            <w:r w:rsidR="003D6861">
              <w:t xml:space="preserve">request </w:t>
            </w:r>
            <w:r>
              <w:t>ticket has been submitted to the GRIN-Global development team to simplify this situation.)</w:t>
            </w:r>
          </w:p>
        </w:tc>
      </w:tr>
    </w:tbl>
    <w:p w14:paraId="17DF064F" w14:textId="5DC062AB" w:rsidR="00642D5E" w:rsidRDefault="00EE62F0" w:rsidP="004037C9">
      <w:r>
        <w:t xml:space="preserve">The current </w:t>
      </w:r>
      <w:r w:rsidRPr="008D1826">
        <w:rPr>
          <w:b/>
          <w:bCs/>
        </w:rPr>
        <w:t>Print</w:t>
      </w:r>
      <w:r w:rsidR="008D1826" w:rsidRPr="008D1826">
        <w:rPr>
          <w:b/>
          <w:bCs/>
        </w:rPr>
        <w:t>ing</w:t>
      </w:r>
      <w:r>
        <w:t xml:space="preserve"> drop down in the Order Wizard is misleading</w:t>
      </w:r>
      <w:r w:rsidR="008D1826">
        <w:t xml:space="preserve">. </w:t>
      </w:r>
      <w:r w:rsidR="00FE7EFE">
        <w:t xml:space="preserve">Below it appears that </w:t>
      </w:r>
      <w:r w:rsidR="008D1826">
        <w:t>you can select and print any one of these reports as listed:</w:t>
      </w:r>
      <w:r>
        <w:br/>
      </w:r>
      <w:r>
        <w:rPr>
          <w:noProof/>
        </w:rPr>
        <w:drawing>
          <wp:inline distT="0" distB="0" distL="0" distR="0" wp14:anchorId="745BA03C" wp14:editId="63FCFCBD">
            <wp:extent cx="5943600" cy="1667510"/>
            <wp:effectExtent l="0" t="0" r="0" b="8890"/>
            <wp:docPr id="14622199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9992" name="Picture 1" descr="A screenshot of a computer&#10;&#10;AI-generated content may be incorrect."/>
                    <pic:cNvPicPr/>
                  </pic:nvPicPr>
                  <pic:blipFill>
                    <a:blip r:embed="rId11"/>
                    <a:stretch>
                      <a:fillRect/>
                    </a:stretch>
                  </pic:blipFill>
                  <pic:spPr>
                    <a:xfrm>
                      <a:off x="0" y="0"/>
                      <a:ext cx="5943600" cy="1667510"/>
                    </a:xfrm>
                    <a:prstGeom prst="rect">
                      <a:avLst/>
                    </a:prstGeom>
                  </pic:spPr>
                </pic:pic>
              </a:graphicData>
            </a:graphic>
          </wp:inline>
        </w:drawing>
      </w:r>
    </w:p>
    <w:p w14:paraId="6586876A" w14:textId="1BFDC4BA" w:rsidR="00EE62F0" w:rsidRDefault="00EE62F0" w:rsidP="004037C9">
      <w:r>
        <w:t xml:space="preserve">In this example, </w:t>
      </w:r>
      <w:r w:rsidR="00FE7EFE">
        <w:t xml:space="preserve">when </w:t>
      </w:r>
      <w:r>
        <w:t>the user select</w:t>
      </w:r>
      <w:r w:rsidR="00FE7EFE">
        <w:t>s</w:t>
      </w:r>
      <w:r>
        <w:t xml:space="preserve"> the 3x2 Order Packet label</w:t>
      </w:r>
      <w:r w:rsidR="00335152">
        <w:t xml:space="preserve"> from the list</w:t>
      </w:r>
      <w:r>
        <w:t xml:space="preserve"> and click</w:t>
      </w:r>
      <w:r w:rsidR="00FE7EFE">
        <w:t>s</w:t>
      </w:r>
      <w:r>
        <w:t xml:space="preserve"> the </w:t>
      </w:r>
      <w:r w:rsidRPr="00335152">
        <w:rPr>
          <w:b/>
          <w:bCs/>
        </w:rPr>
        <w:t>Print</w:t>
      </w:r>
      <w:r>
        <w:t xml:space="preserve"> button, nothing happens.</w:t>
      </w:r>
      <w:r>
        <w:br/>
      </w:r>
      <w:r w:rsidR="00CA2BFA">
        <w:rPr>
          <w:noProof/>
        </w:rPr>
        <w:drawing>
          <wp:inline distT="0" distB="0" distL="0" distR="0" wp14:anchorId="1CAAA8DC" wp14:editId="48591523">
            <wp:extent cx="2165350" cy="1233181"/>
            <wp:effectExtent l="0" t="0" r="6350" b="5080"/>
            <wp:docPr id="12302045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04537" name="Picture 1" descr="A screenshot of a computer&#10;&#10;AI-generated content may be incorrect."/>
                    <pic:cNvPicPr/>
                  </pic:nvPicPr>
                  <pic:blipFill>
                    <a:blip r:embed="rId12"/>
                    <a:stretch>
                      <a:fillRect/>
                    </a:stretch>
                  </pic:blipFill>
                  <pic:spPr>
                    <a:xfrm>
                      <a:off x="0" y="0"/>
                      <a:ext cx="2168246" cy="1234830"/>
                    </a:xfrm>
                    <a:prstGeom prst="rect">
                      <a:avLst/>
                    </a:prstGeom>
                  </pic:spPr>
                </pic:pic>
              </a:graphicData>
            </a:graphic>
          </wp:inline>
        </w:drawing>
      </w:r>
    </w:p>
    <w:p w14:paraId="157DA87D" w14:textId="4CFA6140" w:rsidR="00EE62F0" w:rsidRDefault="00EE62F0" w:rsidP="004037C9">
      <w:r>
        <w:t>A review of the Report Manager provides the answer:</w:t>
      </w:r>
      <w:r w:rsidR="00CA2BFA">
        <w:t xml:space="preserve"> </w:t>
      </w:r>
      <w:r w:rsidR="00335152">
        <w:t xml:space="preserve">that 3x2 Order Packet </w:t>
      </w:r>
      <w:r w:rsidR="00CA2BFA">
        <w:t xml:space="preserve">report has </w:t>
      </w:r>
      <w:r w:rsidR="00335152">
        <w:t xml:space="preserve">not </w:t>
      </w:r>
      <w:r w:rsidR="00CA2BFA">
        <w:t xml:space="preserve">been </w:t>
      </w:r>
      <w:r w:rsidR="00335152">
        <w:t xml:space="preserve">mapped </w:t>
      </w:r>
      <w:r w:rsidR="00CA2BFA">
        <w:t>yet</w:t>
      </w:r>
      <w:r w:rsidR="00335152">
        <w:t xml:space="preserve"> in the Report Manager</w:t>
      </w:r>
      <w:r w:rsidR="00CA2BFA">
        <w:t>.</w:t>
      </w:r>
      <w:r>
        <w:br/>
      </w:r>
      <w:r>
        <w:rPr>
          <w:noProof/>
        </w:rPr>
        <w:drawing>
          <wp:inline distT="0" distB="0" distL="0" distR="0" wp14:anchorId="0F1018D1" wp14:editId="1792CDC4">
            <wp:extent cx="5149850" cy="1356237"/>
            <wp:effectExtent l="0" t="0" r="0" b="0"/>
            <wp:docPr id="14288803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80369" name="Picture 1" descr="A screenshot of a computer&#10;&#10;AI-generated content may be incorrect."/>
                    <pic:cNvPicPr/>
                  </pic:nvPicPr>
                  <pic:blipFill>
                    <a:blip r:embed="rId13"/>
                    <a:stretch>
                      <a:fillRect/>
                    </a:stretch>
                  </pic:blipFill>
                  <pic:spPr>
                    <a:xfrm>
                      <a:off x="0" y="0"/>
                      <a:ext cx="5161170" cy="1359218"/>
                    </a:xfrm>
                    <a:prstGeom prst="rect">
                      <a:avLst/>
                    </a:prstGeom>
                  </pic:spPr>
                </pic:pic>
              </a:graphicData>
            </a:graphic>
          </wp:inline>
        </w:drawing>
      </w:r>
    </w:p>
    <w:p w14:paraId="1393F3FA" w14:textId="6E16AC30" w:rsidR="00CA2BFA" w:rsidRDefault="00CA2BFA" w:rsidP="004037C9">
      <w:r>
        <w:lastRenderedPageBreak/>
        <w:t>However, in the example below, w</w:t>
      </w:r>
      <w:r w:rsidR="00EE62F0">
        <w:t xml:space="preserve">hen the 3x3 Order Packet is selected on the left panel, the right panel indicates that the </w:t>
      </w:r>
      <w:proofErr w:type="spellStart"/>
      <w:r w:rsidR="00EE62F0">
        <w:t>Order_Wizard_Get_Packet_Lab</w:t>
      </w:r>
      <w:r>
        <w:t>e</w:t>
      </w:r>
      <w:r w:rsidR="00EE62F0">
        <w:t>l</w:t>
      </w:r>
      <w:proofErr w:type="spellEnd"/>
      <w:r w:rsidR="00EE62F0">
        <w:t xml:space="preserve"> had been </w:t>
      </w:r>
      <w:r w:rsidR="00335152">
        <w:t>mapped</w:t>
      </w:r>
      <w:r w:rsidR="00FE7EFE">
        <w:t xml:space="preserve"> properly</w:t>
      </w:r>
      <w:r w:rsidR="00EE62F0">
        <w:t>.</w:t>
      </w:r>
      <w:r>
        <w:t xml:space="preserve"> </w:t>
      </w:r>
      <w:r w:rsidR="00EE62F0">
        <w:rPr>
          <w:noProof/>
        </w:rPr>
        <w:drawing>
          <wp:inline distT="0" distB="0" distL="0" distR="0" wp14:anchorId="5800EF7F" wp14:editId="48E6889E">
            <wp:extent cx="5168900" cy="1962084"/>
            <wp:effectExtent l="0" t="0" r="0" b="635"/>
            <wp:docPr id="7847133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13338" name="Picture 1" descr="A screenshot of a computer&#10;&#10;AI-generated content may be incorrect."/>
                    <pic:cNvPicPr/>
                  </pic:nvPicPr>
                  <pic:blipFill>
                    <a:blip r:embed="rId14"/>
                    <a:stretch>
                      <a:fillRect/>
                    </a:stretch>
                  </pic:blipFill>
                  <pic:spPr>
                    <a:xfrm>
                      <a:off x="0" y="0"/>
                      <a:ext cx="5176914" cy="1965126"/>
                    </a:xfrm>
                    <a:prstGeom prst="rect">
                      <a:avLst/>
                    </a:prstGeom>
                  </pic:spPr>
                </pic:pic>
              </a:graphicData>
            </a:graphic>
          </wp:inline>
        </w:drawing>
      </w:r>
    </w:p>
    <w:p w14:paraId="00875DCF" w14:textId="57E7CE83" w:rsidR="00EE62F0" w:rsidRDefault="00FE7EFE" w:rsidP="004037C9">
      <w:r>
        <w:t>When mapped, t</w:t>
      </w:r>
      <w:r w:rsidR="00CA2BFA">
        <w:t>his 3x3 Order Packet produce</w:t>
      </w:r>
      <w:r>
        <w:t>s</w:t>
      </w:r>
      <w:r w:rsidR="00CA2BFA">
        <w:t xml:space="preserve"> a report (label) when selected in the Order Wizard</w:t>
      </w:r>
      <w:r w:rsidR="00335152">
        <w:t xml:space="preserve">’s </w:t>
      </w:r>
      <w:r w:rsidR="00335152" w:rsidRPr="00335152">
        <w:rPr>
          <w:b/>
          <w:bCs/>
        </w:rPr>
        <w:t>Printing</w:t>
      </w:r>
      <w:r w:rsidR="00335152">
        <w:t xml:space="preserve"> dropdown</w:t>
      </w:r>
      <w:r w:rsidR="00CA2BFA">
        <w:t>:</w:t>
      </w:r>
      <w:r w:rsidR="00CA2BFA">
        <w:br/>
      </w:r>
      <w:r w:rsidR="00CA2BFA">
        <w:rPr>
          <w:noProof/>
        </w:rPr>
        <w:drawing>
          <wp:inline distT="0" distB="0" distL="0" distR="0" wp14:anchorId="5A0F9D3B" wp14:editId="1FD780A3">
            <wp:extent cx="3187700" cy="1581463"/>
            <wp:effectExtent l="0" t="0" r="0" b="0"/>
            <wp:docPr id="1979768502"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68502" name="Picture 1" descr="A computer screen shot of a computer&#10;&#10;AI-generated content may be incorrect."/>
                    <pic:cNvPicPr/>
                  </pic:nvPicPr>
                  <pic:blipFill>
                    <a:blip r:embed="rId15"/>
                    <a:stretch>
                      <a:fillRect/>
                    </a:stretch>
                  </pic:blipFill>
                  <pic:spPr>
                    <a:xfrm>
                      <a:off x="0" y="0"/>
                      <a:ext cx="3194446" cy="1584810"/>
                    </a:xfrm>
                    <a:prstGeom prst="rect">
                      <a:avLst/>
                    </a:prstGeom>
                  </pic:spPr>
                </pic:pic>
              </a:graphicData>
            </a:graphic>
          </wp:inline>
        </w:drawing>
      </w:r>
      <w:r w:rsidR="00CA2BFA">
        <w:br/>
      </w:r>
      <w:r w:rsidR="00CA2BFA">
        <w:br/>
      </w:r>
    </w:p>
    <w:p w14:paraId="6DEEFD89" w14:textId="6201B46D" w:rsidR="00FD66CC" w:rsidRDefault="00C76A9C" w:rsidP="00FD66CC">
      <w:pPr>
        <w:pStyle w:val="Heading5"/>
      </w:pPr>
      <w:bookmarkStart w:id="10" w:name="_Toc190877248"/>
      <w:r>
        <w:t>Missing a Report?</w:t>
      </w:r>
      <w:bookmarkEnd w:id="10"/>
      <w:r w:rsidR="00FD66CC">
        <w:t xml:space="preserve"> </w:t>
      </w:r>
    </w:p>
    <w:p w14:paraId="5E4ACE88" w14:textId="18567832" w:rsidR="003D6861" w:rsidRDefault="003D6861" w:rsidP="00A66AA8">
      <w:pPr>
        <w:spacing w:after="0"/>
      </w:pPr>
      <w:r>
        <w:t>Note that t</w:t>
      </w:r>
      <w:r w:rsidR="00D30347">
        <w:t xml:space="preserve">wo text files </w:t>
      </w:r>
      <w:r w:rsidR="009F79EB">
        <w:t xml:space="preserve">(.txt) </w:t>
      </w:r>
      <w:r w:rsidR="00D030E0">
        <w:t>coordinat</w:t>
      </w:r>
      <w:r w:rsidR="00FD66CC">
        <w:t xml:space="preserve">e </w:t>
      </w:r>
      <w:r w:rsidR="00D030E0">
        <w:t xml:space="preserve">the </w:t>
      </w:r>
      <w:r w:rsidR="00D30347">
        <w:t>CT report</w:t>
      </w:r>
      <w:r w:rsidR="00D030E0">
        <w:t xml:space="preserve"> files</w:t>
      </w:r>
      <w:r w:rsidR="00D30347">
        <w:t xml:space="preserve"> </w:t>
      </w:r>
      <w:r w:rsidR="00D030E0">
        <w:t xml:space="preserve">with the CT </w:t>
      </w:r>
      <w:r w:rsidR="00D30347">
        <w:t>dataviews.</w:t>
      </w:r>
      <w:r w:rsidR="00A66AA8">
        <w:t xml:space="preserve"> </w:t>
      </w:r>
      <w:r>
        <w:t xml:space="preserve"> A user cannot see these files with</w:t>
      </w:r>
      <w:r w:rsidR="00335152">
        <w:t>in</w:t>
      </w:r>
      <w:r>
        <w:t xml:space="preserve"> the CT; these are files stored in a specific folder on the user’s PC.</w:t>
      </w:r>
      <w:r w:rsidR="00BD01CB">
        <w:br/>
      </w:r>
      <w:r w:rsidR="00BD01CB" w:rsidRPr="00BD01CB">
        <w:rPr>
          <w:noProof/>
        </w:rPr>
        <w:drawing>
          <wp:inline distT="0" distB="0" distL="0" distR="0" wp14:anchorId="484DCAD7" wp14:editId="2BDEB75B">
            <wp:extent cx="4724400" cy="2408636"/>
            <wp:effectExtent l="19050" t="19050" r="19050" b="10795"/>
            <wp:docPr id="14788937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93767" name="Picture 1" descr="A screenshot of a computer&#10;&#10;AI-generated content may be incorrect."/>
                    <pic:cNvPicPr/>
                  </pic:nvPicPr>
                  <pic:blipFill>
                    <a:blip r:embed="rId16"/>
                    <a:stretch>
                      <a:fillRect/>
                    </a:stretch>
                  </pic:blipFill>
                  <pic:spPr>
                    <a:xfrm>
                      <a:off x="0" y="0"/>
                      <a:ext cx="4732068" cy="2412545"/>
                    </a:xfrm>
                    <a:prstGeom prst="rect">
                      <a:avLst/>
                    </a:prstGeom>
                    <a:ln>
                      <a:solidFill>
                        <a:schemeClr val="accent1"/>
                      </a:solidFill>
                    </a:ln>
                  </pic:spPr>
                </pic:pic>
              </a:graphicData>
            </a:graphic>
          </wp:inline>
        </w:drawing>
      </w:r>
    </w:p>
    <w:p w14:paraId="00C04C4B" w14:textId="77777777" w:rsidR="003D6861" w:rsidRDefault="003D6861" w:rsidP="00A66AA8">
      <w:pPr>
        <w:spacing w:after="0"/>
      </w:pPr>
    </w:p>
    <w:p w14:paraId="7646A51F" w14:textId="19AE26FA" w:rsidR="00335152" w:rsidRDefault="00C76A9C" w:rsidP="00A66AA8">
      <w:pPr>
        <w:spacing w:after="0"/>
      </w:pPr>
      <w:r>
        <w:t xml:space="preserve">When </w:t>
      </w:r>
      <w:r w:rsidR="00335152">
        <w:t xml:space="preserve">using a </w:t>
      </w:r>
      <w:r>
        <w:t>CT</w:t>
      </w:r>
      <w:r w:rsidR="00335152">
        <w:t xml:space="preserve"> dataview</w:t>
      </w:r>
      <w:r>
        <w:t>, a user may not be seeing a report because the report</w:t>
      </w:r>
      <w:r w:rsidR="00DD163C">
        <w:t xml:space="preserve"> file</w:t>
      </w:r>
      <w:r>
        <w:t xml:space="preserve"> was </w:t>
      </w:r>
      <w:r w:rsidR="003952FE">
        <w:t xml:space="preserve">inadequately </w:t>
      </w:r>
      <w:r>
        <w:t>“mapped</w:t>
      </w:r>
      <w:r w:rsidR="00335152">
        <w:t>, that is, the report file was never adequately mapped to the dataview.  Report files must be mapped to dataviews</w:t>
      </w:r>
      <w:r w:rsidR="00FE7EFE">
        <w:t xml:space="preserve"> via the Report Manager</w:t>
      </w:r>
      <w:r w:rsidR="00335152">
        <w:t xml:space="preserve">. </w:t>
      </w:r>
      <w:r w:rsidR="00335152">
        <w:br/>
      </w:r>
    </w:p>
    <w:p w14:paraId="04BDF129" w14:textId="641B18EC" w:rsidR="00335152" w:rsidRDefault="00335152" w:rsidP="00A66AA8">
      <w:pPr>
        <w:spacing w:after="0"/>
      </w:pPr>
      <w:r>
        <w:t xml:space="preserve">When working with wizards, the Order Wizard or the Viability Wizard, a </w:t>
      </w:r>
      <w:r w:rsidR="003952FE">
        <w:t xml:space="preserve">manual </w:t>
      </w:r>
      <w:r w:rsidR="00DD163C">
        <w:t xml:space="preserve">step </w:t>
      </w:r>
      <w:r w:rsidR="00FE7EFE">
        <w:t xml:space="preserve">most likely </w:t>
      </w:r>
      <w:r w:rsidR="003952FE">
        <w:t>w</w:t>
      </w:r>
      <w:r w:rsidR="00DD163C">
        <w:t xml:space="preserve">as </w:t>
      </w:r>
      <w:r>
        <w:t xml:space="preserve">never </w:t>
      </w:r>
      <w:r w:rsidR="00DD163C">
        <w:t xml:space="preserve">completed. </w:t>
      </w:r>
    </w:p>
    <w:p w14:paraId="7ED0CDAA" w14:textId="77777777" w:rsidR="00335152" w:rsidRDefault="00335152" w:rsidP="00A66AA8">
      <w:pPr>
        <w:spacing w:after="0"/>
      </w:pPr>
    </w:p>
    <w:p w14:paraId="2A288D24" w14:textId="352BB653" w:rsidR="00A66AA8" w:rsidRDefault="00C76A9C" w:rsidP="00A66AA8">
      <w:pPr>
        <w:spacing w:after="0"/>
      </w:pPr>
      <w:r>
        <w:t>(Other reasons for a report not being visible to the CT are often due to typing errors in the</w:t>
      </w:r>
      <w:r w:rsidR="00DD163C">
        <w:t xml:space="preserve"> user’s </w:t>
      </w:r>
      <w:r w:rsidR="00335152">
        <w:t xml:space="preserve">two </w:t>
      </w:r>
      <w:r w:rsidR="00DD163C">
        <w:t xml:space="preserve">CT .txt </w:t>
      </w:r>
      <w:r>
        <w:t xml:space="preserve"> files or in the </w:t>
      </w:r>
      <w:r w:rsidR="00DD163C">
        <w:t>report file</w:t>
      </w:r>
      <w:r>
        <w:t xml:space="preserve">names.) </w:t>
      </w:r>
    </w:p>
    <w:p w14:paraId="4F51AEA0" w14:textId="16B3EB1B" w:rsidR="00D30347" w:rsidRDefault="00D30347" w:rsidP="00D30347">
      <w:pPr>
        <w:spacing w:after="0"/>
      </w:pPr>
      <w:r>
        <w:t xml:space="preserve"> </w:t>
      </w:r>
    </w:p>
    <w:tbl>
      <w:tblPr>
        <w:tblW w:w="9648" w:type="dxa"/>
        <w:tblLayout w:type="fixed"/>
        <w:tblLook w:val="04A0" w:firstRow="1" w:lastRow="0" w:firstColumn="1" w:lastColumn="0" w:noHBand="0" w:noVBand="1"/>
      </w:tblPr>
      <w:tblGrid>
        <w:gridCol w:w="815"/>
        <w:gridCol w:w="8833"/>
      </w:tblGrid>
      <w:tr w:rsidR="008A1453" w:rsidRPr="00597272" w14:paraId="1D9D438C" w14:textId="77777777" w:rsidTr="006F445F">
        <w:tc>
          <w:tcPr>
            <w:tcW w:w="815" w:type="dxa"/>
          </w:tcPr>
          <w:p w14:paraId="3DF5BEB0" w14:textId="77777777" w:rsidR="008A1453" w:rsidRPr="00597272" w:rsidRDefault="008A1453" w:rsidP="006F445F">
            <w:pPr>
              <w:pStyle w:val="NormalInTble"/>
              <w:jc w:val="right"/>
              <w:rPr>
                <w:b/>
              </w:rPr>
            </w:pPr>
            <w:r w:rsidRPr="009B78BF">
              <w:rPr>
                <w:noProof/>
                <w:sz w:val="20"/>
                <w:szCs w:val="20"/>
              </w:rPr>
              <w:drawing>
                <wp:inline distT="0" distB="0" distL="0" distR="0" wp14:anchorId="35352149" wp14:editId="524AB5AD">
                  <wp:extent cx="380365" cy="457835"/>
                  <wp:effectExtent l="0" t="0" r="635" b="0"/>
                  <wp:docPr id="756854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17A12F38" w14:textId="07A8FD9E" w:rsidR="005C6044" w:rsidRPr="009E61E8" w:rsidRDefault="0034012E" w:rsidP="005C6044">
            <w:pPr>
              <w:pStyle w:val="NormalInTble"/>
            </w:pPr>
            <w:r>
              <w:t>T</w:t>
            </w:r>
            <w:r w:rsidR="008A1453">
              <w:t xml:space="preserve">o use reports </w:t>
            </w:r>
            <w:r w:rsidR="00C50321">
              <w:t xml:space="preserve">designed to work </w:t>
            </w:r>
            <w:r w:rsidR="00335152">
              <w:t xml:space="preserve">with a </w:t>
            </w:r>
            <w:r w:rsidR="008A1453">
              <w:t>Curator Tool</w:t>
            </w:r>
            <w:r w:rsidR="00335152">
              <w:t xml:space="preserve"> dataview</w:t>
            </w:r>
            <w:r w:rsidR="008A1453">
              <w:t xml:space="preserve">, </w:t>
            </w:r>
            <w:r w:rsidR="00C50321">
              <w:t xml:space="preserve">the </w:t>
            </w:r>
            <w:r w:rsidR="00DD163C">
              <w:t xml:space="preserve">user </w:t>
            </w:r>
            <w:r w:rsidR="00C50321">
              <w:t xml:space="preserve">must first map </w:t>
            </w:r>
            <w:r w:rsidR="008D1977">
              <w:t>t</w:t>
            </w:r>
            <w:r w:rsidR="008A1453">
              <w:t>he</w:t>
            </w:r>
            <w:r w:rsidR="00C50321">
              <w:t xml:space="preserve"> report file to corresponding CT dataviews</w:t>
            </w:r>
            <w:r w:rsidR="008A1453">
              <w:t xml:space="preserve"> </w:t>
            </w:r>
            <w:r w:rsidR="00C50321">
              <w:t xml:space="preserve">via the </w:t>
            </w:r>
            <w:r w:rsidR="005A1FCC">
              <w:t xml:space="preserve">CT’s </w:t>
            </w:r>
            <w:r w:rsidR="008A1453" w:rsidRPr="005A1FCC">
              <w:rPr>
                <w:b/>
                <w:bCs/>
              </w:rPr>
              <w:t>Report Manager</w:t>
            </w:r>
            <w:r w:rsidR="003952FE">
              <w:t>.</w:t>
            </w:r>
            <w:r w:rsidR="008A1453">
              <w:t xml:space="preserve">  </w:t>
            </w:r>
            <w:r w:rsidR="00C50321">
              <w:br/>
            </w:r>
            <w:r w:rsidR="00C50321">
              <w:br/>
              <w:t>[I</w:t>
            </w:r>
            <w:r w:rsidR="008A1453">
              <w:t>f you a</w:t>
            </w:r>
            <w:r>
              <w:t>re a GG administrator or a</w:t>
            </w:r>
            <w:r w:rsidR="008D1977">
              <w:t xml:space="preserve">n advanced </w:t>
            </w:r>
            <w:r>
              <w:t xml:space="preserve">user </w:t>
            </w:r>
            <w:r w:rsidR="003D6861">
              <w:t xml:space="preserve">wanting </w:t>
            </w:r>
            <w:r>
              <w:t xml:space="preserve">more details, please refer to the </w:t>
            </w:r>
            <w:hyperlink w:anchor="mapping_details" w:history="1">
              <w:r w:rsidR="003952FE" w:rsidRPr="0034012E">
                <w:rPr>
                  <w:rStyle w:val="Hyperlink"/>
                </w:rPr>
                <w:t>Report Mapping Details</w:t>
              </w:r>
            </w:hyperlink>
            <w:r w:rsidR="003952FE">
              <w:t xml:space="preserve"> s</w:t>
            </w:r>
            <w:r>
              <w:t>ection.</w:t>
            </w:r>
            <w:r w:rsidR="00C50321">
              <w:t>]</w:t>
            </w:r>
            <w:r>
              <w:t xml:space="preserve"> </w:t>
            </w:r>
          </w:p>
        </w:tc>
      </w:tr>
    </w:tbl>
    <w:p w14:paraId="69E2E81A" w14:textId="77777777" w:rsidR="005C6044" w:rsidRDefault="005C6044" w:rsidP="005C6044"/>
    <w:tbl>
      <w:tblPr>
        <w:tblW w:w="9648" w:type="dxa"/>
        <w:tblLayout w:type="fixed"/>
        <w:tblLook w:val="04A0" w:firstRow="1" w:lastRow="0" w:firstColumn="1" w:lastColumn="0" w:noHBand="0" w:noVBand="1"/>
      </w:tblPr>
      <w:tblGrid>
        <w:gridCol w:w="815"/>
        <w:gridCol w:w="8833"/>
      </w:tblGrid>
      <w:tr w:rsidR="005C6044" w:rsidRPr="00597272" w14:paraId="30086E86" w14:textId="77777777" w:rsidTr="006F445F">
        <w:tc>
          <w:tcPr>
            <w:tcW w:w="815" w:type="dxa"/>
          </w:tcPr>
          <w:p w14:paraId="2410ACC4" w14:textId="77777777" w:rsidR="005C6044" w:rsidRPr="00597272" w:rsidRDefault="005C6044" w:rsidP="006F445F">
            <w:pPr>
              <w:pStyle w:val="NormalInTble"/>
              <w:jc w:val="right"/>
              <w:rPr>
                <w:b/>
              </w:rPr>
            </w:pPr>
            <w:r w:rsidRPr="000408B5">
              <w:rPr>
                <w:noProof/>
              </w:rPr>
              <w:drawing>
                <wp:inline distT="0" distB="0" distL="0" distR="0" wp14:anchorId="4E84E9FD" wp14:editId="5C116A8C">
                  <wp:extent cx="457200" cy="480290"/>
                  <wp:effectExtent l="0" t="0" r="0" b="0"/>
                  <wp:docPr id="96070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2EC0A861" w14:textId="48D025F9" w:rsidR="005C6044" w:rsidRPr="009E61E8" w:rsidRDefault="005C6044" w:rsidP="006F445F">
            <w:pPr>
              <w:pStyle w:val="NormalInTble"/>
            </w:pPr>
            <w:r>
              <w:t xml:space="preserve">In Windows, by default, a typical user cannot see certain folders, filenames, and file extensions. See the </w:t>
            </w:r>
            <w:hyperlink w:anchor="appendix_showfiles" w:history="1">
              <w:r w:rsidRPr="005C6044">
                <w:rPr>
                  <w:rStyle w:val="Hyperlink"/>
                </w:rPr>
                <w:t>Appendix</w:t>
              </w:r>
            </w:hyperlink>
            <w:r>
              <w:t xml:space="preserve"> if you need to change the PC’s Windows settings. </w:t>
            </w:r>
          </w:p>
        </w:tc>
      </w:tr>
    </w:tbl>
    <w:p w14:paraId="2F97EEEE" w14:textId="77777777" w:rsidR="005C6044" w:rsidRDefault="005C6044" w:rsidP="005C6044"/>
    <w:p w14:paraId="56C93555" w14:textId="40EF18D1" w:rsidR="00FD66CC" w:rsidRDefault="00FD66CC" w:rsidP="00FD66CC">
      <w:pPr>
        <w:pStyle w:val="Heading5Like"/>
      </w:pPr>
      <w:r>
        <w:t xml:space="preserve">To </w:t>
      </w:r>
      <w:r w:rsidR="001427B5">
        <w:t xml:space="preserve">start </w:t>
      </w:r>
      <w:r>
        <w:t>the Report Manager</w:t>
      </w:r>
      <w:bookmarkStart w:id="11" w:name="start_rpt_mgr"/>
      <w:bookmarkEnd w:id="11"/>
    </w:p>
    <w:p w14:paraId="000FE1FD" w14:textId="4F16CE72" w:rsidR="00FD66CC" w:rsidRDefault="00C76A9C" w:rsidP="00FD66CC">
      <w:pPr>
        <w:rPr>
          <w:lang w:eastAsia="zh-CN"/>
        </w:rPr>
      </w:pPr>
      <w:r>
        <w:t xml:space="preserve">In the Curator Tool, select </w:t>
      </w:r>
      <w:r w:rsidRPr="00C76A9C">
        <w:rPr>
          <w:b/>
          <w:bCs/>
        </w:rPr>
        <w:t>Reports | Manage Reports</w:t>
      </w:r>
      <w:r>
        <w:rPr>
          <w:b/>
          <w:bCs/>
        </w:rPr>
        <w:br/>
      </w:r>
      <w:r w:rsidR="00FD66CC">
        <w:rPr>
          <w:noProof/>
        </w:rPr>
        <w:drawing>
          <wp:inline distT="0" distB="0" distL="0" distR="0" wp14:anchorId="2E329DAD" wp14:editId="27EA44FC">
            <wp:extent cx="4259321" cy="1320800"/>
            <wp:effectExtent l="19050" t="19050" r="27305" b="12700"/>
            <wp:docPr id="17242961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3474" name="Picture 1" descr="A screenshot of a computer&#10;&#10;Description automatically generated"/>
                    <pic:cNvPicPr/>
                  </pic:nvPicPr>
                  <pic:blipFill>
                    <a:blip r:embed="rId17"/>
                    <a:stretch>
                      <a:fillRect/>
                    </a:stretch>
                  </pic:blipFill>
                  <pic:spPr>
                    <a:xfrm>
                      <a:off x="0" y="0"/>
                      <a:ext cx="4297608" cy="1332673"/>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FD66CC" w:rsidRPr="00597272" w14:paraId="67832BC2" w14:textId="77777777" w:rsidTr="00C41D04">
        <w:tc>
          <w:tcPr>
            <w:tcW w:w="815" w:type="dxa"/>
          </w:tcPr>
          <w:p w14:paraId="7C5D4DCB" w14:textId="77777777" w:rsidR="00FD66CC" w:rsidRPr="00597272" w:rsidRDefault="00FD66CC" w:rsidP="00C41D04">
            <w:pPr>
              <w:pStyle w:val="NormalInTble"/>
              <w:jc w:val="right"/>
              <w:rPr>
                <w:b/>
              </w:rPr>
            </w:pPr>
            <w:r w:rsidRPr="009B78BF">
              <w:rPr>
                <w:noProof/>
                <w:sz w:val="20"/>
                <w:szCs w:val="20"/>
              </w:rPr>
              <w:drawing>
                <wp:inline distT="0" distB="0" distL="0" distR="0" wp14:anchorId="7C3113AE" wp14:editId="01CCFDDD">
                  <wp:extent cx="380365" cy="457835"/>
                  <wp:effectExtent l="0" t="0" r="635" b="0"/>
                  <wp:docPr id="1443746432"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46432"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227E6F5E" w14:textId="26DBB957" w:rsidR="00FD66CC" w:rsidRPr="009E61E8" w:rsidRDefault="00FD66CC" w:rsidP="00C41D04">
            <w:pPr>
              <w:pStyle w:val="NormalInTble"/>
            </w:pPr>
            <w:r>
              <w:t xml:space="preserve">A noticeable delay (~20 seconds) will occur when you select </w:t>
            </w:r>
            <w:r w:rsidRPr="00F32E7E">
              <w:rPr>
                <w:b/>
                <w:bCs/>
              </w:rPr>
              <w:t xml:space="preserve">Reports </w:t>
            </w:r>
            <w:r w:rsidRPr="00F32E7E">
              <w:rPr>
                <w:b/>
                <w:bCs/>
              </w:rPr>
              <w:sym w:font="Wingdings" w:char="F0E0"/>
            </w:r>
            <w:r w:rsidRPr="00F32E7E">
              <w:rPr>
                <w:b/>
                <w:bCs/>
              </w:rPr>
              <w:t xml:space="preserve"> Manage Reports…</w:t>
            </w:r>
            <w:r>
              <w:t xml:space="preserve"> </w:t>
            </w:r>
            <w:r>
              <w:br/>
              <w:t>(No wait time indicator is displayed.)</w:t>
            </w:r>
            <w:r w:rsidR="004225EC">
              <w:br/>
            </w:r>
          </w:p>
        </w:tc>
      </w:tr>
    </w:tbl>
    <w:p w14:paraId="038BFBB2" w14:textId="77777777" w:rsidR="005C6044" w:rsidRDefault="005C6044" w:rsidP="00F32E7E">
      <w:pPr>
        <w:pStyle w:val="Heading5"/>
      </w:pPr>
    </w:p>
    <w:p w14:paraId="394F8D4D" w14:textId="77777777" w:rsidR="005C6044" w:rsidRDefault="005C6044">
      <w:pPr>
        <w:rPr>
          <w:rFonts w:ascii="Calibri" w:eastAsia="Times New Roman" w:hAnsi="Calibri" w:cs="Times New Roman"/>
          <w:b/>
          <w:color w:val="006633"/>
          <w:sz w:val="24"/>
          <w:szCs w:val="24"/>
          <w:lang w:eastAsia="zh-CN"/>
        </w:rPr>
      </w:pPr>
      <w:r>
        <w:br w:type="page"/>
      </w:r>
    </w:p>
    <w:p w14:paraId="7D7BDD55" w14:textId="2C439FA0" w:rsidR="00F32E7E" w:rsidRPr="00356564" w:rsidRDefault="00F32E7E" w:rsidP="00F32E7E">
      <w:pPr>
        <w:pStyle w:val="Heading5"/>
      </w:pPr>
      <w:bookmarkStart w:id="12" w:name="_Toc190877249"/>
      <w:r w:rsidRPr="00356564">
        <w:lastRenderedPageBreak/>
        <w:t>Inventory Dataview Mapped to Reports</w:t>
      </w:r>
      <w:r w:rsidR="004361E3">
        <w:t xml:space="preserve"> </w:t>
      </w:r>
      <w:r w:rsidR="001427B5">
        <w:t>(e</w:t>
      </w:r>
      <w:r w:rsidR="004361E3">
        <w:t>xample</w:t>
      </w:r>
      <w:r w:rsidR="001427B5">
        <w:t>)</w:t>
      </w:r>
      <w:bookmarkEnd w:id="12"/>
    </w:p>
    <w:p w14:paraId="27B1C9E4" w14:textId="77777777" w:rsidR="00FB056B" w:rsidRDefault="00F32E7E" w:rsidP="00F32E7E">
      <w:r>
        <w:t xml:space="preserve">Example: </w:t>
      </w:r>
      <w:r w:rsidR="00C76A9C">
        <w:t xml:space="preserve">with </w:t>
      </w:r>
      <w:r>
        <w:t>the Inventory dataview active the user right-click</w:t>
      </w:r>
      <w:r w:rsidR="00C76A9C">
        <w:t xml:space="preserve">s </w:t>
      </w:r>
      <w:r>
        <w:t xml:space="preserve">after selecting a few inventory records. After selecting the </w:t>
      </w:r>
      <w:r w:rsidRPr="00D030E0">
        <w:rPr>
          <w:b/>
          <w:bCs/>
        </w:rPr>
        <w:t>Reports</w:t>
      </w:r>
      <w:r w:rsidR="00D030E0" w:rsidRPr="00D030E0">
        <w:rPr>
          <w:b/>
          <w:bCs/>
        </w:rPr>
        <w:t>…</w:t>
      </w:r>
      <w:r>
        <w:t xml:space="preserve"> menu option, five reports that have been associated with the inventory dataview are listed</w:t>
      </w:r>
      <w:r w:rsidR="001427B5">
        <w:t>. The user can select any one of these to run a corresponding report.</w:t>
      </w:r>
      <w:r>
        <w:br/>
      </w:r>
      <w:r w:rsidRPr="00B9192B">
        <w:rPr>
          <w:noProof/>
        </w:rPr>
        <w:drawing>
          <wp:inline distT="0" distB="0" distL="0" distR="0" wp14:anchorId="0972911E" wp14:editId="32A3E66C">
            <wp:extent cx="3892550" cy="2939790"/>
            <wp:effectExtent l="0" t="0" r="0" b="0"/>
            <wp:docPr id="646434580" name="Picture 1"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34580" name="Picture 1" descr="A screenshot of a data report&#10;&#10;Description automatically generated"/>
                    <pic:cNvPicPr/>
                  </pic:nvPicPr>
                  <pic:blipFill>
                    <a:blip r:embed="rId18"/>
                    <a:stretch>
                      <a:fillRect/>
                    </a:stretch>
                  </pic:blipFill>
                  <pic:spPr>
                    <a:xfrm>
                      <a:off x="0" y="0"/>
                      <a:ext cx="3915804" cy="2957352"/>
                    </a:xfrm>
                    <a:prstGeom prst="rect">
                      <a:avLst/>
                    </a:prstGeom>
                  </pic:spPr>
                </pic:pic>
              </a:graphicData>
            </a:graphic>
          </wp:inline>
        </w:drawing>
      </w:r>
    </w:p>
    <w:p w14:paraId="7B9413E9" w14:textId="77777777" w:rsidR="005C6044" w:rsidRDefault="005C6044" w:rsidP="00F32E7E"/>
    <w:p w14:paraId="6A9AF4E9" w14:textId="77777777" w:rsidR="00FB056B" w:rsidRDefault="00FB056B" w:rsidP="00FB056B">
      <w:pPr>
        <w:pStyle w:val="Heading5"/>
      </w:pPr>
      <w:bookmarkStart w:id="13" w:name="_Toc190877250"/>
      <w:r>
        <w:t>Future Developments</w:t>
      </w:r>
      <w:bookmarkEnd w:id="13"/>
    </w:p>
    <w:p w14:paraId="55B27A9D" w14:textId="77777777" w:rsidR="00FB056B" w:rsidRDefault="00FB056B" w:rsidP="00FB056B">
      <w:pPr>
        <w:rPr>
          <w:lang w:eastAsia="zh-CN"/>
        </w:rPr>
      </w:pPr>
      <w:r>
        <w:rPr>
          <w:lang w:eastAsia="zh-CN"/>
        </w:rPr>
        <w:t>The January 1, 2025 server release added a new field ("</w:t>
      </w:r>
      <w:proofErr w:type="spellStart"/>
      <w:r>
        <w:rPr>
          <w:lang w:eastAsia="zh-CN"/>
        </w:rPr>
        <w:t>is_smta_restricted</w:t>
      </w:r>
      <w:proofErr w:type="spellEnd"/>
      <w:r>
        <w:rPr>
          <w:lang w:eastAsia="zh-CN"/>
        </w:rPr>
        <w:t xml:space="preserve">") that is being used to recognize the condition when a web requested item is considered an SMTA order item.  This field was needed to reflect a change made in the US that impacted NPGS.  Now accessions, even though they do not have a related SMTA accession-IPR record, under certain conditions will be considered as an SMTA covered item. None of the available reports are using this new field (but will). </w:t>
      </w:r>
    </w:p>
    <w:p w14:paraId="13E701BD" w14:textId="3B16CF6C" w:rsidR="00F32E7E" w:rsidRDefault="00FB056B" w:rsidP="00FB056B">
      <w:r>
        <w:rPr>
          <w:lang w:eastAsia="zh-CN"/>
        </w:rPr>
        <w:t xml:space="preserve">All report files currently on the Ames report server are being maintained and updated on an ongoing basis as conditions change or because of popular demand!  </w:t>
      </w:r>
      <w:r w:rsidR="004225EC">
        <w:br/>
      </w:r>
    </w:p>
    <w:p w14:paraId="790501F9" w14:textId="77777777" w:rsidR="004037C9" w:rsidRDefault="004037C9">
      <w:pPr>
        <w:rPr>
          <w:rFonts w:ascii="Calibri" w:eastAsia="Times New Roman" w:hAnsi="Calibri" w:cs="Times New Roman"/>
          <w:b/>
          <w:bCs/>
          <w:sz w:val="28"/>
          <w:szCs w:val="28"/>
          <w:lang w:eastAsia="zh-CN"/>
        </w:rPr>
      </w:pPr>
      <w:r>
        <w:br w:type="page"/>
      </w:r>
    </w:p>
    <w:p w14:paraId="6AF7A6C5" w14:textId="2FAF7414" w:rsidR="0034012E" w:rsidRDefault="00E97EFE" w:rsidP="0034012E">
      <w:pPr>
        <w:pStyle w:val="Heading4"/>
      </w:pPr>
      <w:bookmarkStart w:id="14" w:name="_Toc190877251"/>
      <w:r>
        <w:lastRenderedPageBreak/>
        <w:t>Report Manager</w:t>
      </w:r>
      <w:bookmarkEnd w:id="14"/>
      <w:r>
        <w:t xml:space="preserve"> </w:t>
      </w:r>
    </w:p>
    <w:p w14:paraId="794258B5" w14:textId="7FE80A4A" w:rsidR="00C76A9C" w:rsidRDefault="00D706E4" w:rsidP="00C76A9C">
      <w:pPr>
        <w:spacing w:after="0"/>
      </w:pPr>
      <w:r>
        <w:t xml:space="preserve">Think of the </w:t>
      </w:r>
      <w:r w:rsidR="003952FE">
        <w:t xml:space="preserve">Curator Tool </w:t>
      </w:r>
      <w:r w:rsidRPr="00E21D07">
        <w:rPr>
          <w:b/>
          <w:bCs/>
        </w:rPr>
        <w:t>Report Manager</w:t>
      </w:r>
      <w:r>
        <w:t xml:space="preserve"> as a tool </w:t>
      </w:r>
      <w:r w:rsidR="00B67172">
        <w:t xml:space="preserve">that </w:t>
      </w:r>
      <w:r>
        <w:t>manage</w:t>
      </w:r>
      <w:r w:rsidR="00E21D07">
        <w:t>s</w:t>
      </w:r>
      <w:r>
        <w:t xml:space="preserve"> two </w:t>
      </w:r>
      <w:r w:rsidR="00B67172">
        <w:t xml:space="preserve">distinct </w:t>
      </w:r>
      <w:r>
        <w:t>steps</w:t>
      </w:r>
      <w:r w:rsidR="001427B5">
        <w:t xml:space="preserve"> needed to activate reports for the CT</w:t>
      </w:r>
      <w:r w:rsidR="00C76A9C">
        <w:t xml:space="preserve">. The </w:t>
      </w:r>
      <w:r w:rsidR="00C76A9C" w:rsidRPr="00E21D07">
        <w:rPr>
          <w:b/>
          <w:bCs/>
        </w:rPr>
        <w:t>Report Manager</w:t>
      </w:r>
      <w:r w:rsidR="00C76A9C">
        <w:t xml:space="preserve"> </w:t>
      </w:r>
      <w:r w:rsidR="004225EC">
        <w:t xml:space="preserve">feature </w:t>
      </w:r>
      <w:r w:rsidR="00C76A9C">
        <w:t>can</w:t>
      </w:r>
      <w:r>
        <w:t>:</w:t>
      </w:r>
    </w:p>
    <w:p w14:paraId="2AEAE151" w14:textId="01520FCB" w:rsidR="00D706E4" w:rsidRDefault="0088272E" w:rsidP="00C76A9C">
      <w:pPr>
        <w:pStyle w:val="ListParagraph"/>
        <w:numPr>
          <w:ilvl w:val="0"/>
          <w:numId w:val="14"/>
        </w:numPr>
      </w:pPr>
      <w:r>
        <w:t xml:space="preserve">Copy existing </w:t>
      </w:r>
      <w:r w:rsidR="00D706E4">
        <w:t xml:space="preserve">report files </w:t>
      </w:r>
      <w:r>
        <w:t xml:space="preserve">to a specific folder on </w:t>
      </w:r>
      <w:r w:rsidR="00D706E4">
        <w:t>the user’s PC</w:t>
      </w:r>
      <w:r>
        <w:t xml:space="preserve"> (as required by the CT)</w:t>
      </w:r>
    </w:p>
    <w:p w14:paraId="7D583AC0" w14:textId="4F4B6D38" w:rsidR="002972D0" w:rsidRDefault="00D706E4" w:rsidP="00C76A9C">
      <w:pPr>
        <w:pStyle w:val="ListParagraph"/>
        <w:numPr>
          <w:ilvl w:val="0"/>
          <w:numId w:val="14"/>
        </w:numPr>
      </w:pPr>
      <w:r>
        <w:t xml:space="preserve">Map a report file to </w:t>
      </w:r>
      <w:r w:rsidR="00B67172">
        <w:t xml:space="preserve">one or more </w:t>
      </w:r>
      <w:r>
        <w:t>CT dataview</w:t>
      </w:r>
      <w:r w:rsidR="00B67172">
        <w:t>s</w:t>
      </w:r>
    </w:p>
    <w:tbl>
      <w:tblPr>
        <w:tblW w:w="9648" w:type="dxa"/>
        <w:tblLayout w:type="fixed"/>
        <w:tblLook w:val="04A0" w:firstRow="1" w:lastRow="0" w:firstColumn="1" w:lastColumn="0" w:noHBand="0" w:noVBand="1"/>
      </w:tblPr>
      <w:tblGrid>
        <w:gridCol w:w="815"/>
        <w:gridCol w:w="8833"/>
      </w:tblGrid>
      <w:tr w:rsidR="005C6044" w:rsidRPr="00597272" w14:paraId="071F6913" w14:textId="77777777" w:rsidTr="006F445F">
        <w:tc>
          <w:tcPr>
            <w:tcW w:w="815" w:type="dxa"/>
          </w:tcPr>
          <w:p w14:paraId="3BBB16A7" w14:textId="77777777" w:rsidR="005C6044" w:rsidRPr="00597272" w:rsidRDefault="005C6044" w:rsidP="006F445F">
            <w:pPr>
              <w:pStyle w:val="NormalInTble"/>
              <w:jc w:val="right"/>
              <w:rPr>
                <w:b/>
              </w:rPr>
            </w:pPr>
            <w:r w:rsidRPr="009B78BF">
              <w:rPr>
                <w:noProof/>
                <w:sz w:val="20"/>
                <w:szCs w:val="20"/>
              </w:rPr>
              <w:drawing>
                <wp:inline distT="0" distB="0" distL="0" distR="0" wp14:anchorId="5B0EAAA2" wp14:editId="5CB4F38C">
                  <wp:extent cx="380365" cy="457835"/>
                  <wp:effectExtent l="0" t="0" r="635" b="0"/>
                  <wp:docPr id="1934787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1360E434" w14:textId="2A609771" w:rsidR="005C6044" w:rsidRPr="009E61E8" w:rsidRDefault="005C6044" w:rsidP="006F445F">
            <w:pPr>
              <w:pStyle w:val="NormalInTble"/>
            </w:pPr>
            <w:r>
              <w:t xml:space="preserve">Reports used within the </w:t>
            </w:r>
            <w:r w:rsidR="00FE7EFE">
              <w:t>w</w:t>
            </w:r>
            <w:r>
              <w:t xml:space="preserve">izards must also be manually configured; presently the </w:t>
            </w:r>
            <w:r w:rsidRPr="00E21D07">
              <w:rPr>
                <w:b/>
                <w:bCs/>
                <w:lang w:eastAsia="zh-CN"/>
              </w:rPr>
              <w:t>Report Manager</w:t>
            </w:r>
            <w:r>
              <w:rPr>
                <w:lang w:eastAsia="zh-CN"/>
              </w:rPr>
              <w:t xml:space="preserve"> </w:t>
            </w:r>
            <w:r>
              <w:t xml:space="preserve">cannot do this necessary step. </w:t>
            </w:r>
          </w:p>
        </w:tc>
      </w:tr>
    </w:tbl>
    <w:p w14:paraId="22301CE9" w14:textId="7D5EDFC2" w:rsidR="005C6044" w:rsidRDefault="005C6044" w:rsidP="005C6044"/>
    <w:p w14:paraId="5D54FBE2" w14:textId="2171A424" w:rsidR="00B67172" w:rsidRDefault="00B67172" w:rsidP="00B67172">
      <w:pPr>
        <w:pStyle w:val="Heading5"/>
      </w:pPr>
      <w:bookmarkStart w:id="15" w:name="_Toc190877252"/>
      <w:r>
        <w:t>Folder where CT report</w:t>
      </w:r>
      <w:r w:rsidR="001427B5">
        <w:t xml:space="preserve"> file</w:t>
      </w:r>
      <w:r>
        <w:t xml:space="preserve">s are </w:t>
      </w:r>
      <w:r w:rsidR="00CB3C0F">
        <w:t xml:space="preserve">ultimately </w:t>
      </w:r>
      <w:r>
        <w:t>stored</w:t>
      </w:r>
      <w:bookmarkEnd w:id="15"/>
    </w:p>
    <w:p w14:paraId="4FFDFCB4" w14:textId="117CBC89" w:rsidR="00B67172" w:rsidRDefault="00B67172" w:rsidP="00B67172">
      <w:pPr>
        <w:rPr>
          <w:lang w:eastAsia="zh-CN"/>
        </w:rPr>
      </w:pPr>
      <w:r>
        <w:rPr>
          <w:lang w:eastAsia="zh-CN"/>
        </w:rPr>
        <w:t>The CT report files must be stored in a specific folder on the CT user’s PC:</w:t>
      </w:r>
      <w:r>
        <w:rPr>
          <w:lang w:eastAsia="zh-CN"/>
        </w:rPr>
        <w:br/>
      </w:r>
      <w:r w:rsidRPr="00B67172">
        <w:rPr>
          <w:b/>
          <w:bCs/>
          <w:lang w:eastAsia="zh-CN"/>
        </w:rPr>
        <w:t>C:\Users\</w:t>
      </w:r>
      <w:r w:rsidRPr="00B67172">
        <w:rPr>
          <w:b/>
          <w:bCs/>
          <w:i/>
          <w:iCs/>
          <w:lang w:eastAsia="zh-CN"/>
        </w:rPr>
        <w:t>username</w:t>
      </w:r>
      <w:r w:rsidRPr="00B67172">
        <w:rPr>
          <w:b/>
          <w:bCs/>
          <w:lang w:eastAsia="zh-CN"/>
        </w:rPr>
        <w:t>\AppData\Roaming\GRIN-Global\Curator Tool\Reports</w:t>
      </w:r>
      <w:r>
        <w:rPr>
          <w:lang w:eastAsia="zh-CN"/>
        </w:rPr>
        <w:br/>
        <w:t xml:space="preserve">where </w:t>
      </w:r>
      <w:r w:rsidRPr="00B67172">
        <w:rPr>
          <w:i/>
          <w:iCs/>
          <w:lang w:eastAsia="zh-CN"/>
        </w:rPr>
        <w:t>username</w:t>
      </w:r>
      <w:r>
        <w:rPr>
          <w:lang w:eastAsia="zh-CN"/>
        </w:rPr>
        <w:t xml:space="preserve"> is the relevant user folder name.</w:t>
      </w:r>
      <w:r w:rsidR="009F79EB">
        <w:rPr>
          <w:lang w:eastAsia="zh-CN"/>
        </w:rPr>
        <w:t xml:space="preserve"> </w:t>
      </w:r>
      <w:r w:rsidR="001427B5">
        <w:rPr>
          <w:lang w:eastAsia="zh-CN"/>
        </w:rPr>
        <w:t xml:space="preserve"> Starting with the 1.23.1.26 CT release, t</w:t>
      </w:r>
      <w:r w:rsidR="009F79EB">
        <w:rPr>
          <w:lang w:eastAsia="zh-CN"/>
        </w:rPr>
        <w:t xml:space="preserve">he Report Manager </w:t>
      </w:r>
      <w:r w:rsidR="001427B5">
        <w:rPr>
          <w:lang w:eastAsia="zh-CN"/>
        </w:rPr>
        <w:t xml:space="preserve">does </w:t>
      </w:r>
      <w:r w:rsidR="009F79EB">
        <w:rPr>
          <w:lang w:eastAsia="zh-CN"/>
        </w:rPr>
        <w:t>this</w:t>
      </w:r>
      <w:r w:rsidR="00D71673">
        <w:rPr>
          <w:lang w:eastAsia="zh-CN"/>
        </w:rPr>
        <w:t xml:space="preserve"> for you – </w:t>
      </w:r>
      <w:r w:rsidR="001427B5">
        <w:rPr>
          <w:lang w:eastAsia="zh-CN"/>
        </w:rPr>
        <w:t xml:space="preserve">it places </w:t>
      </w:r>
      <w:r w:rsidR="00D71673">
        <w:rPr>
          <w:lang w:eastAsia="zh-CN"/>
        </w:rPr>
        <w:t>the report files into this requisite folder</w:t>
      </w:r>
      <w:r w:rsidR="009F79EB">
        <w:rPr>
          <w:lang w:eastAsia="zh-CN"/>
        </w:rPr>
        <w:t xml:space="preserve">. </w:t>
      </w:r>
      <w:r>
        <w:rPr>
          <w:lang w:eastAsia="zh-CN"/>
        </w:rPr>
        <w:t xml:space="preserve"> Example:</w:t>
      </w:r>
      <w:r>
        <w:rPr>
          <w:lang w:eastAsia="zh-CN"/>
        </w:rPr>
        <w:br/>
      </w:r>
      <w:r w:rsidRPr="00B67172">
        <w:rPr>
          <w:noProof/>
          <w:lang w:eastAsia="zh-CN"/>
        </w:rPr>
        <w:drawing>
          <wp:inline distT="0" distB="0" distL="0" distR="0" wp14:anchorId="51BF13ED" wp14:editId="3DACE276">
            <wp:extent cx="5029200" cy="3315187"/>
            <wp:effectExtent l="19050" t="19050" r="19050" b="19050"/>
            <wp:docPr id="172085129" name="Picture 1" descr="A black line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5129" name="Picture 1" descr="A black line on a computer screen&#10;&#10;Description automatically generated"/>
                    <pic:cNvPicPr/>
                  </pic:nvPicPr>
                  <pic:blipFill>
                    <a:blip r:embed="rId19"/>
                    <a:stretch>
                      <a:fillRect/>
                    </a:stretch>
                  </pic:blipFill>
                  <pic:spPr>
                    <a:xfrm>
                      <a:off x="0" y="0"/>
                      <a:ext cx="5064317" cy="3338335"/>
                    </a:xfrm>
                    <a:prstGeom prst="rect">
                      <a:avLst/>
                    </a:prstGeom>
                    <a:ln>
                      <a:solidFill>
                        <a:schemeClr val="accent1"/>
                      </a:solidFill>
                    </a:ln>
                  </pic:spPr>
                </pic:pic>
              </a:graphicData>
            </a:graphic>
          </wp:inline>
        </w:drawing>
      </w:r>
    </w:p>
    <w:p w14:paraId="105E3128" w14:textId="7959896A" w:rsidR="00E21D07" w:rsidRDefault="00E21D07" w:rsidP="00B67172">
      <w:pPr>
        <w:rPr>
          <w:lang w:eastAsia="zh-CN"/>
        </w:rPr>
      </w:pPr>
      <w:r>
        <w:rPr>
          <w:lang w:eastAsia="zh-CN"/>
        </w:rPr>
        <w:t>In CT releases prior to 1.23.1.26, the user or IT support person did this manually</w:t>
      </w:r>
    </w:p>
    <w:tbl>
      <w:tblPr>
        <w:tblW w:w="9648" w:type="dxa"/>
        <w:tblLayout w:type="fixed"/>
        <w:tblLook w:val="04A0" w:firstRow="1" w:lastRow="0" w:firstColumn="1" w:lastColumn="0" w:noHBand="0" w:noVBand="1"/>
      </w:tblPr>
      <w:tblGrid>
        <w:gridCol w:w="815"/>
        <w:gridCol w:w="8833"/>
      </w:tblGrid>
      <w:tr w:rsidR="00CB3C0F" w:rsidRPr="00597272" w14:paraId="3006B738" w14:textId="77777777" w:rsidTr="006F445F">
        <w:tc>
          <w:tcPr>
            <w:tcW w:w="815" w:type="dxa"/>
          </w:tcPr>
          <w:p w14:paraId="3A845FD6" w14:textId="77777777" w:rsidR="00CB3C0F" w:rsidRPr="00597272" w:rsidRDefault="00CB3C0F" w:rsidP="006F445F">
            <w:pPr>
              <w:pStyle w:val="NormalInTble"/>
              <w:jc w:val="right"/>
              <w:rPr>
                <w:b/>
              </w:rPr>
            </w:pPr>
            <w:r w:rsidRPr="000408B5">
              <w:rPr>
                <w:noProof/>
              </w:rPr>
              <w:drawing>
                <wp:inline distT="0" distB="0" distL="0" distR="0" wp14:anchorId="0CAFB00C" wp14:editId="4B016186">
                  <wp:extent cx="457200" cy="480290"/>
                  <wp:effectExtent l="0" t="0" r="0" b="0"/>
                  <wp:docPr id="487712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00D3D321" w14:textId="5B73693D" w:rsidR="00E21D07" w:rsidRDefault="00E21D07" w:rsidP="006F445F">
            <w:pPr>
              <w:pStyle w:val="NormalInTble"/>
              <w:rPr>
                <w:lang w:eastAsia="zh-CN"/>
              </w:rPr>
            </w:pPr>
            <w:r>
              <w:rPr>
                <w:lang w:eastAsia="zh-CN"/>
              </w:rPr>
              <w:t xml:space="preserve">The </w:t>
            </w:r>
            <w:r w:rsidRPr="00E21D07">
              <w:rPr>
                <w:b/>
                <w:bCs/>
                <w:lang w:eastAsia="zh-CN"/>
              </w:rPr>
              <w:t>Report Manager</w:t>
            </w:r>
            <w:r>
              <w:rPr>
                <w:lang w:eastAsia="zh-CN"/>
              </w:rPr>
              <w:t xml:space="preserve"> is designed to download report files </w:t>
            </w:r>
            <w:r w:rsidR="001427B5">
              <w:rPr>
                <w:lang w:eastAsia="zh-CN"/>
              </w:rPr>
              <w:t xml:space="preserve">typically </w:t>
            </w:r>
            <w:r>
              <w:rPr>
                <w:lang w:eastAsia="zh-CN"/>
              </w:rPr>
              <w:t xml:space="preserve">from a networked server and place them in a folder which the CT can access.  </w:t>
            </w:r>
            <w:r w:rsidR="001427B5">
              <w:rPr>
                <w:lang w:eastAsia="zh-CN"/>
              </w:rPr>
              <w:t>Later, w</w:t>
            </w:r>
            <w:r>
              <w:rPr>
                <w:lang w:eastAsia="zh-CN"/>
              </w:rPr>
              <w:t>hen invoking a CT report</w:t>
            </w:r>
            <w:r w:rsidR="001427B5">
              <w:rPr>
                <w:lang w:eastAsia="zh-CN"/>
              </w:rPr>
              <w:t xml:space="preserve"> via the </w:t>
            </w:r>
            <w:r w:rsidR="001427B5">
              <w:t>Curator Tool</w:t>
            </w:r>
            <w:r>
              <w:rPr>
                <w:lang w:eastAsia="zh-CN"/>
              </w:rPr>
              <w:t xml:space="preserve">, you are using a local copy from your PC.  </w:t>
            </w:r>
          </w:p>
          <w:p w14:paraId="035D5EB3" w14:textId="2C666703" w:rsidR="00CB3C0F" w:rsidRPr="009E61E8" w:rsidRDefault="00CB3C0F" w:rsidP="006F445F">
            <w:pPr>
              <w:pStyle w:val="NormalInTble"/>
            </w:pPr>
          </w:p>
        </w:tc>
      </w:tr>
    </w:tbl>
    <w:p w14:paraId="73F24331" w14:textId="059D466E" w:rsidR="00EA1AEC" w:rsidRDefault="00EA1AEC" w:rsidP="00EA1AEC">
      <w:pPr>
        <w:pStyle w:val="Heading5"/>
      </w:pPr>
      <w:bookmarkStart w:id="16" w:name="_Toc190877253"/>
      <w:r>
        <w:t>Select a Report file Server</w:t>
      </w:r>
      <w:bookmarkStart w:id="17" w:name="select_server"/>
      <w:bookmarkEnd w:id="16"/>
      <w:bookmarkEnd w:id="17"/>
    </w:p>
    <w:p w14:paraId="37911DE8" w14:textId="0670691E" w:rsidR="00F11D92" w:rsidRPr="00F11D92" w:rsidRDefault="00FB056B" w:rsidP="00F11D92">
      <w:pPr>
        <w:rPr>
          <w:lang w:eastAsia="zh-CN"/>
        </w:rPr>
      </w:pPr>
      <w:r>
        <w:rPr>
          <w:lang w:eastAsia="zh-CN"/>
        </w:rPr>
        <w:t>I</w:t>
      </w:r>
      <w:r w:rsidR="00F11D92">
        <w:rPr>
          <w:lang w:eastAsia="zh-CN"/>
        </w:rPr>
        <w:t>nitially</w:t>
      </w:r>
      <w:r>
        <w:rPr>
          <w:lang w:eastAsia="zh-CN"/>
        </w:rPr>
        <w:t>,</w:t>
      </w:r>
      <w:r w:rsidR="00F11D92">
        <w:rPr>
          <w:lang w:eastAsia="zh-CN"/>
        </w:rPr>
        <w:t xml:space="preserve"> </w:t>
      </w:r>
      <w:r>
        <w:rPr>
          <w:lang w:eastAsia="zh-CN"/>
        </w:rPr>
        <w:t xml:space="preserve">when </w:t>
      </w:r>
      <w:r w:rsidR="00F11D92">
        <w:rPr>
          <w:lang w:eastAsia="zh-CN"/>
        </w:rPr>
        <w:t xml:space="preserve">using the </w:t>
      </w:r>
      <w:r w:rsidR="00F11D92" w:rsidRPr="00F11D92">
        <w:rPr>
          <w:b/>
          <w:bCs/>
          <w:lang w:eastAsia="zh-CN"/>
        </w:rPr>
        <w:t>Report Manager</w:t>
      </w:r>
      <w:r w:rsidR="00F11D92">
        <w:rPr>
          <w:lang w:eastAsia="zh-CN"/>
        </w:rPr>
        <w:t xml:space="preserve">, the reports server information will be missing. After you enter this information, the </w:t>
      </w:r>
      <w:r w:rsidR="00F11D92" w:rsidRPr="00F11D92">
        <w:rPr>
          <w:b/>
          <w:bCs/>
          <w:lang w:eastAsia="zh-CN"/>
        </w:rPr>
        <w:t>Report Manager</w:t>
      </w:r>
      <w:r w:rsidR="00F11D92">
        <w:rPr>
          <w:lang w:eastAsia="zh-CN"/>
        </w:rPr>
        <w:t xml:space="preserve"> remembers this and will be provided in future uses.</w:t>
      </w:r>
    </w:p>
    <w:p w14:paraId="7021AA90" w14:textId="20CDFE9E" w:rsidR="00E21D07" w:rsidRDefault="00E21D07" w:rsidP="00E21D07">
      <w:pPr>
        <w:pStyle w:val="Heading6"/>
      </w:pPr>
      <w:bookmarkStart w:id="18" w:name="_Toc190877254"/>
      <w:r>
        <w:lastRenderedPageBreak/>
        <w:t xml:space="preserve">Report Server (NPGS) </w:t>
      </w:r>
      <w:r w:rsidR="00F11D92">
        <w:t>(e</w:t>
      </w:r>
      <w:r>
        <w:t>xample</w:t>
      </w:r>
      <w:r w:rsidR="00F11D92">
        <w:t>)</w:t>
      </w:r>
      <w:bookmarkEnd w:id="18"/>
      <w:r>
        <w:t xml:space="preserve"> </w:t>
      </w:r>
    </w:p>
    <w:p w14:paraId="72D6A438" w14:textId="6C9B2A7B" w:rsidR="001427B5" w:rsidRPr="001427B5" w:rsidRDefault="001427B5" w:rsidP="001427B5">
      <w:pPr>
        <w:pStyle w:val="ListParagraph"/>
        <w:numPr>
          <w:ilvl w:val="0"/>
          <w:numId w:val="18"/>
        </w:numPr>
        <w:rPr>
          <w:lang w:eastAsia="zh-CN"/>
        </w:rPr>
      </w:pPr>
      <w:r>
        <w:rPr>
          <w:lang w:eastAsia="zh-CN"/>
        </w:rPr>
        <w:t xml:space="preserve">Start </w:t>
      </w:r>
      <w:hyperlink w:anchor="start_rpt_mgr" w:history="1">
        <w:r w:rsidRPr="001427B5">
          <w:rPr>
            <w:rStyle w:val="Hyperlink"/>
            <w:lang w:eastAsia="zh-CN"/>
          </w:rPr>
          <w:t>Report Manager</w:t>
        </w:r>
      </w:hyperlink>
    </w:p>
    <w:p w14:paraId="08E3F52D" w14:textId="48368F3B" w:rsidR="00CB3C0F" w:rsidRDefault="00BD6D8F" w:rsidP="001427B5">
      <w:pPr>
        <w:pStyle w:val="ListParagraph"/>
        <w:numPr>
          <w:ilvl w:val="0"/>
          <w:numId w:val="18"/>
        </w:numPr>
        <w:rPr>
          <w:lang w:eastAsia="zh-CN"/>
        </w:rPr>
      </w:pPr>
      <w:r>
        <w:rPr>
          <w:lang w:eastAsia="zh-CN"/>
        </w:rPr>
        <w:t xml:space="preserve">Click the “gear” icon to display the </w:t>
      </w:r>
      <w:r w:rsidRPr="001427B5">
        <w:rPr>
          <w:b/>
          <w:bCs/>
          <w:lang w:eastAsia="zh-CN"/>
        </w:rPr>
        <w:t>Report Manager Options</w:t>
      </w:r>
      <w:r>
        <w:rPr>
          <w:lang w:eastAsia="zh-CN"/>
        </w:rPr>
        <w:t xml:space="preserve"> window. Use the appropriate login credentials, as provided by your GG IT support staff.</w:t>
      </w:r>
      <w:r>
        <w:rPr>
          <w:lang w:eastAsia="zh-CN"/>
        </w:rPr>
        <w:br/>
      </w:r>
      <w:r w:rsidR="00CB3C0F">
        <w:rPr>
          <w:noProof/>
        </w:rPr>
        <w:drawing>
          <wp:inline distT="0" distB="0" distL="0" distR="0" wp14:anchorId="628B5609" wp14:editId="3E29C596">
            <wp:extent cx="4832350" cy="2975302"/>
            <wp:effectExtent l="0" t="0" r="6350" b="0"/>
            <wp:docPr id="15654394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39462" name="Picture 1" descr="A screenshot of a computer&#10;&#10;Description automatically generated"/>
                    <pic:cNvPicPr/>
                  </pic:nvPicPr>
                  <pic:blipFill>
                    <a:blip r:embed="rId20"/>
                    <a:stretch>
                      <a:fillRect/>
                    </a:stretch>
                  </pic:blipFill>
                  <pic:spPr>
                    <a:xfrm>
                      <a:off x="0" y="0"/>
                      <a:ext cx="4842271" cy="2981411"/>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BD6D8F" w:rsidRPr="00597272" w14:paraId="73A26914" w14:textId="77777777" w:rsidTr="006F445F">
        <w:tc>
          <w:tcPr>
            <w:tcW w:w="815" w:type="dxa"/>
          </w:tcPr>
          <w:p w14:paraId="7414A374" w14:textId="77777777" w:rsidR="00BD6D8F" w:rsidRPr="00597272" w:rsidRDefault="00BD6D8F" w:rsidP="006F445F">
            <w:pPr>
              <w:pStyle w:val="NormalInTble"/>
              <w:jc w:val="right"/>
              <w:rPr>
                <w:b/>
              </w:rPr>
            </w:pPr>
            <w:r w:rsidRPr="009B78BF">
              <w:rPr>
                <w:noProof/>
                <w:sz w:val="20"/>
                <w:szCs w:val="20"/>
              </w:rPr>
              <w:drawing>
                <wp:inline distT="0" distB="0" distL="0" distR="0" wp14:anchorId="38A60E5D" wp14:editId="5581E76A">
                  <wp:extent cx="380365" cy="457835"/>
                  <wp:effectExtent l="0" t="0" r="635" b="0"/>
                  <wp:docPr id="194460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56CF8EB4" w14:textId="52FDF21C" w:rsidR="00BD6D8F" w:rsidRPr="009E61E8" w:rsidRDefault="00BD6D8F" w:rsidP="006F445F">
            <w:pPr>
              <w:pStyle w:val="NormalInTble"/>
            </w:pPr>
            <w:r>
              <w:t>NPGS:</w:t>
            </w:r>
            <w:r w:rsidR="00836BB1">
              <w:t xml:space="preserve">  – </w:t>
            </w:r>
            <w:r>
              <w:t xml:space="preserve">use: </w:t>
            </w:r>
            <w:r>
              <w:tab/>
            </w:r>
            <w:r w:rsidR="00836BB1">
              <w:br/>
            </w:r>
            <w:r w:rsidR="00836BB1" w:rsidRPr="00836BB1">
              <w:rPr>
                <w:rStyle w:val="Heading6Char"/>
              </w:rPr>
              <w:t xml:space="preserve">URL: </w:t>
            </w:r>
            <w:r w:rsidRPr="00836BB1">
              <w:rPr>
                <w:rStyle w:val="Heading6Char"/>
              </w:rPr>
              <w:t xml:space="preserve">https://arsiaamp3ggrpts.agron.iastate.edu/GRINGlobal/GUI.asmx  </w:t>
            </w:r>
            <w:r w:rsidRPr="00836BB1">
              <w:rPr>
                <w:rStyle w:val="Heading6Char"/>
              </w:rPr>
              <w:br/>
            </w:r>
            <w:r>
              <w:t xml:space="preserve">Username &amp; Password (for both) – use: </w:t>
            </w:r>
            <w:r>
              <w:tab/>
            </w:r>
            <w:proofErr w:type="spellStart"/>
            <w:r w:rsidRPr="00BD6D8F">
              <w:rPr>
                <w:b/>
                <w:bCs/>
              </w:rPr>
              <w:t>guest_reports</w:t>
            </w:r>
            <w:proofErr w:type="spellEnd"/>
          </w:p>
        </w:tc>
      </w:tr>
      <w:tr w:rsidR="00E21D07" w:rsidRPr="00597272" w14:paraId="5EF036AF" w14:textId="77777777" w:rsidTr="006F445F">
        <w:tc>
          <w:tcPr>
            <w:tcW w:w="815" w:type="dxa"/>
          </w:tcPr>
          <w:p w14:paraId="1CA38DFA" w14:textId="77777777" w:rsidR="00E21D07" w:rsidRPr="00597272" w:rsidRDefault="00E21D07" w:rsidP="006F445F">
            <w:pPr>
              <w:pStyle w:val="NormalInTble"/>
              <w:jc w:val="right"/>
              <w:rPr>
                <w:b/>
              </w:rPr>
            </w:pPr>
            <w:r w:rsidRPr="009B78BF">
              <w:rPr>
                <w:noProof/>
                <w:sz w:val="20"/>
                <w:szCs w:val="20"/>
              </w:rPr>
              <w:drawing>
                <wp:inline distT="0" distB="0" distL="0" distR="0" wp14:anchorId="406EB349" wp14:editId="71E0DDF2">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498A6FCF" w14:textId="6C9F7534" w:rsidR="00E21D07" w:rsidRPr="009E61E8" w:rsidRDefault="00E21D07" w:rsidP="006F445F">
            <w:pPr>
              <w:pStyle w:val="NormalInTble"/>
            </w:pPr>
            <w:r>
              <w:rPr>
                <w:lang w:eastAsia="zh-CN"/>
              </w:rPr>
              <w:t xml:space="preserve">Genebanks supporting GRIN-Global can have their own report file server. In that case, the GG database admin or the IT person supporting GG can provide the requisite credentials needed to log in to the server. The screens will be </w:t>
            </w:r>
            <w:proofErr w:type="gramStart"/>
            <w:r>
              <w:rPr>
                <w:lang w:eastAsia="zh-CN"/>
              </w:rPr>
              <w:t>similar to</w:t>
            </w:r>
            <w:proofErr w:type="gramEnd"/>
            <w:r>
              <w:rPr>
                <w:lang w:eastAsia="zh-CN"/>
              </w:rPr>
              <w:t xml:space="preserve"> the above screen. </w:t>
            </w:r>
            <w:r>
              <w:rPr>
                <w:lang w:eastAsia="zh-CN"/>
              </w:rPr>
              <w:br/>
            </w:r>
            <w:r>
              <w:t xml:space="preserve"> </w:t>
            </w:r>
          </w:p>
        </w:tc>
      </w:tr>
    </w:tbl>
    <w:p w14:paraId="408F66ED" w14:textId="529DB2A5" w:rsidR="00BA04CF" w:rsidRDefault="00BA04CF" w:rsidP="00BA04CF">
      <w:pPr>
        <w:pStyle w:val="Heading5"/>
      </w:pPr>
      <w:bookmarkStart w:id="19" w:name="_Toc190877255"/>
      <w:r>
        <w:t xml:space="preserve">Download (or Update) </w:t>
      </w:r>
      <w:r w:rsidR="00EA1AEC">
        <w:t>r</w:t>
      </w:r>
      <w:r>
        <w:t xml:space="preserve">eport </w:t>
      </w:r>
      <w:r w:rsidR="00EA1AEC">
        <w:t>f</w:t>
      </w:r>
      <w:r>
        <w:t>iles from the server</w:t>
      </w:r>
      <w:bookmarkEnd w:id="19"/>
    </w:p>
    <w:p w14:paraId="7265A8F4" w14:textId="410F98FE" w:rsidR="001427B5" w:rsidRDefault="001427B5" w:rsidP="001427B5">
      <w:pPr>
        <w:pStyle w:val="ListParagraph"/>
        <w:numPr>
          <w:ilvl w:val="0"/>
          <w:numId w:val="19"/>
        </w:numPr>
        <w:rPr>
          <w:lang w:eastAsia="zh-CN"/>
        </w:rPr>
      </w:pPr>
      <w:r>
        <w:rPr>
          <w:lang w:eastAsia="zh-CN"/>
        </w:rPr>
        <w:t xml:space="preserve">Start </w:t>
      </w:r>
      <w:hyperlink w:anchor="start_rpt_mgr" w:history="1">
        <w:r w:rsidRPr="001427B5">
          <w:rPr>
            <w:rStyle w:val="Hyperlink"/>
            <w:lang w:eastAsia="zh-CN"/>
          </w:rPr>
          <w:t>Report Manager</w:t>
        </w:r>
      </w:hyperlink>
    </w:p>
    <w:p w14:paraId="3D139B3F" w14:textId="77777777" w:rsidR="001427B5" w:rsidRPr="001427B5" w:rsidRDefault="001427B5" w:rsidP="00BA04CF">
      <w:pPr>
        <w:pStyle w:val="ListParagraph"/>
        <w:numPr>
          <w:ilvl w:val="0"/>
          <w:numId w:val="19"/>
        </w:numPr>
        <w:rPr>
          <w:b/>
        </w:rPr>
      </w:pPr>
      <w:r>
        <w:rPr>
          <w:lang w:eastAsia="zh-CN"/>
        </w:rPr>
        <w:t xml:space="preserve">Select the </w:t>
      </w:r>
      <w:hyperlink w:anchor="select_server" w:history="1">
        <w:r w:rsidRPr="001427B5">
          <w:rPr>
            <w:rStyle w:val="Hyperlink"/>
            <w:lang w:eastAsia="zh-CN"/>
          </w:rPr>
          <w:t>report file server</w:t>
        </w:r>
      </w:hyperlink>
    </w:p>
    <w:p w14:paraId="5CF91378" w14:textId="77777777" w:rsidR="00F11D92" w:rsidRPr="00F11D92" w:rsidRDefault="00EA1AEC" w:rsidP="00BA04CF">
      <w:pPr>
        <w:pStyle w:val="ListParagraph"/>
        <w:numPr>
          <w:ilvl w:val="0"/>
          <w:numId w:val="19"/>
        </w:numPr>
        <w:rPr>
          <w:b/>
        </w:rPr>
      </w:pPr>
      <w:r>
        <w:rPr>
          <w:lang w:eastAsia="zh-CN"/>
        </w:rPr>
        <w:t xml:space="preserve">Click the </w:t>
      </w:r>
      <w:r w:rsidRPr="001427B5">
        <w:rPr>
          <w:b/>
          <w:bCs/>
          <w:lang w:eastAsia="zh-CN"/>
        </w:rPr>
        <w:t>Update All</w:t>
      </w:r>
      <w:r>
        <w:rPr>
          <w:lang w:eastAsia="zh-CN"/>
        </w:rPr>
        <w:t xml:space="preserve"> button on the Report Manager window:</w:t>
      </w:r>
      <w:r>
        <w:rPr>
          <w:lang w:eastAsia="zh-CN"/>
        </w:rPr>
        <w:br/>
      </w:r>
      <w:r w:rsidR="00BA04CF">
        <w:rPr>
          <w:noProof/>
        </w:rPr>
        <w:drawing>
          <wp:inline distT="0" distB="0" distL="0" distR="0" wp14:anchorId="69DB3467" wp14:editId="7AF533B5">
            <wp:extent cx="3962662" cy="1822450"/>
            <wp:effectExtent l="0" t="0" r="0" b="6350"/>
            <wp:docPr id="3967885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88594" name="Picture 1" descr="A screenshot of a computer&#10;&#10;Description automatically generated"/>
                    <pic:cNvPicPr/>
                  </pic:nvPicPr>
                  <pic:blipFill>
                    <a:blip r:embed="rId21"/>
                    <a:stretch>
                      <a:fillRect/>
                    </a:stretch>
                  </pic:blipFill>
                  <pic:spPr>
                    <a:xfrm>
                      <a:off x="0" y="0"/>
                      <a:ext cx="3982781" cy="1831703"/>
                    </a:xfrm>
                    <a:prstGeom prst="rect">
                      <a:avLst/>
                    </a:prstGeom>
                  </pic:spPr>
                </pic:pic>
              </a:graphicData>
            </a:graphic>
          </wp:inline>
        </w:drawing>
      </w:r>
    </w:p>
    <w:p w14:paraId="798257EE" w14:textId="2065BFD5" w:rsidR="003A4467" w:rsidRPr="00F11D92" w:rsidRDefault="003A4467" w:rsidP="00F11D92">
      <w:pPr>
        <w:rPr>
          <w:b/>
        </w:rPr>
      </w:pPr>
    </w:p>
    <w:p w14:paraId="7F752808" w14:textId="7E40B2F3" w:rsidR="0048611A" w:rsidRDefault="00F32E7E" w:rsidP="0048611A">
      <w:pPr>
        <w:pStyle w:val="Heading5"/>
      </w:pPr>
      <w:bookmarkStart w:id="20" w:name="_Toc190877256"/>
      <w:r>
        <w:lastRenderedPageBreak/>
        <w:t>N</w:t>
      </w:r>
      <w:r w:rsidR="00243E1C">
        <w:t>o reports mapped to the active dataview</w:t>
      </w:r>
      <w:r>
        <w:t xml:space="preserve"> (example)</w:t>
      </w:r>
      <w:bookmarkEnd w:id="20"/>
    </w:p>
    <w:p w14:paraId="7613CBB8" w14:textId="77777777" w:rsidR="00BD6D8F" w:rsidRDefault="00BD6D8F" w:rsidP="00B67172">
      <w:pPr>
        <w:rPr>
          <w:lang w:eastAsia="zh-CN"/>
        </w:rPr>
      </w:pPr>
      <w:r>
        <w:rPr>
          <w:lang w:eastAsia="zh-CN"/>
        </w:rPr>
        <w:t>Initially, the report files are not mapped to dataviews.</w:t>
      </w:r>
    </w:p>
    <w:p w14:paraId="3F2DBE1D" w14:textId="494759A9" w:rsidR="00E21D07" w:rsidRDefault="00E21D07" w:rsidP="00B67172">
      <w:pPr>
        <w:rPr>
          <w:lang w:eastAsia="zh-CN"/>
        </w:rPr>
      </w:pPr>
      <w:r>
        <w:rPr>
          <w:lang w:eastAsia="zh-CN"/>
        </w:rPr>
        <w:t xml:space="preserve">In the example below, </w:t>
      </w:r>
      <w:r w:rsidR="00041092">
        <w:rPr>
          <w:lang w:eastAsia="zh-CN"/>
        </w:rPr>
        <w:t>this CT’s Inventory dataview has never been mapped to a</w:t>
      </w:r>
      <w:r w:rsidR="00F32E7E">
        <w:rPr>
          <w:lang w:eastAsia="zh-CN"/>
        </w:rPr>
        <w:t>ny</w:t>
      </w:r>
      <w:r w:rsidR="00041092">
        <w:rPr>
          <w:lang w:eastAsia="zh-CN"/>
        </w:rPr>
        <w:t xml:space="preserve"> report file.</w:t>
      </w:r>
      <w:r w:rsidR="00F32E7E">
        <w:rPr>
          <w:lang w:eastAsia="zh-CN"/>
        </w:rPr>
        <w:t xml:space="preserve"> </w:t>
      </w:r>
      <w:r w:rsidR="00833876">
        <w:rPr>
          <w:lang w:eastAsia="zh-CN"/>
        </w:rPr>
        <w:t>The gray option indicates that no reports have been mapped for the active dataview</w:t>
      </w:r>
      <w:r>
        <w:rPr>
          <w:lang w:eastAsia="zh-CN"/>
        </w:rPr>
        <w:t>. To display the menu, t</w:t>
      </w:r>
      <w:r w:rsidR="00F32E7E">
        <w:rPr>
          <w:lang w:eastAsia="zh-CN"/>
        </w:rPr>
        <w:t xml:space="preserve">he CT user </w:t>
      </w:r>
      <w:r>
        <w:rPr>
          <w:lang w:eastAsia="zh-CN"/>
        </w:rPr>
        <w:t xml:space="preserve">first </w:t>
      </w:r>
      <w:r w:rsidR="00F32E7E">
        <w:rPr>
          <w:lang w:eastAsia="zh-CN"/>
        </w:rPr>
        <w:t>select</w:t>
      </w:r>
      <w:r w:rsidR="009F79EB">
        <w:rPr>
          <w:lang w:eastAsia="zh-CN"/>
        </w:rPr>
        <w:t>ed</w:t>
      </w:r>
      <w:r w:rsidR="00F32E7E">
        <w:rPr>
          <w:lang w:eastAsia="zh-CN"/>
        </w:rPr>
        <w:t xml:space="preserve"> a few inventory records</w:t>
      </w:r>
      <w:r w:rsidR="009F79EB">
        <w:rPr>
          <w:lang w:eastAsia="zh-CN"/>
        </w:rPr>
        <w:t xml:space="preserve"> and then </w:t>
      </w:r>
      <w:proofErr w:type="gramStart"/>
      <w:r w:rsidR="009F79EB">
        <w:rPr>
          <w:lang w:eastAsia="zh-CN"/>
        </w:rPr>
        <w:t>right-clicked</w:t>
      </w:r>
      <w:proofErr w:type="gramEnd"/>
      <w:r w:rsidR="004225EC">
        <w:rPr>
          <w:lang w:eastAsia="zh-CN"/>
        </w:rPr>
        <w:t xml:space="preserve"> to display a menu</w:t>
      </w:r>
      <w:r w:rsidR="00F32E7E">
        <w:rPr>
          <w:lang w:eastAsia="zh-CN"/>
        </w:rPr>
        <w:t xml:space="preserve">, but the </w:t>
      </w:r>
      <w:r w:rsidR="00F32E7E" w:rsidRPr="00833876">
        <w:rPr>
          <w:b/>
          <w:bCs/>
          <w:lang w:eastAsia="zh-CN"/>
        </w:rPr>
        <w:t>Reports</w:t>
      </w:r>
      <w:r w:rsidR="00F32E7E">
        <w:rPr>
          <w:lang w:eastAsia="zh-CN"/>
        </w:rPr>
        <w:t xml:space="preserve"> option is grayed out.</w:t>
      </w:r>
      <w:r w:rsidR="00833876">
        <w:rPr>
          <w:lang w:eastAsia="zh-CN"/>
        </w:rPr>
        <w:t xml:space="preserve"> </w:t>
      </w:r>
    </w:p>
    <w:tbl>
      <w:tblPr>
        <w:tblW w:w="9648" w:type="dxa"/>
        <w:tblLayout w:type="fixed"/>
        <w:tblLook w:val="04A0" w:firstRow="1" w:lastRow="0" w:firstColumn="1" w:lastColumn="0" w:noHBand="0" w:noVBand="1"/>
      </w:tblPr>
      <w:tblGrid>
        <w:gridCol w:w="815"/>
        <w:gridCol w:w="8833"/>
      </w:tblGrid>
      <w:tr w:rsidR="004225EC" w:rsidRPr="00597272" w14:paraId="43176F26" w14:textId="77777777" w:rsidTr="006F445F">
        <w:tc>
          <w:tcPr>
            <w:tcW w:w="815" w:type="dxa"/>
          </w:tcPr>
          <w:p w14:paraId="43A72BA9" w14:textId="77777777" w:rsidR="004225EC" w:rsidRPr="00597272" w:rsidRDefault="004225EC" w:rsidP="006F445F">
            <w:pPr>
              <w:pStyle w:val="NormalInTble"/>
              <w:jc w:val="right"/>
              <w:rPr>
                <w:b/>
              </w:rPr>
            </w:pPr>
            <w:r w:rsidRPr="009B78BF">
              <w:rPr>
                <w:noProof/>
                <w:sz w:val="20"/>
                <w:szCs w:val="20"/>
              </w:rPr>
              <w:drawing>
                <wp:inline distT="0" distB="0" distL="0" distR="0" wp14:anchorId="750FCA1C" wp14:editId="79C9950C">
                  <wp:extent cx="380365" cy="457835"/>
                  <wp:effectExtent l="0" t="0" r="635" b="0"/>
                  <wp:docPr id="2115153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7F42DCA4" w14:textId="1E68CFF3" w:rsidR="004225EC" w:rsidRPr="009E61E8" w:rsidRDefault="004225EC" w:rsidP="006F445F">
            <w:pPr>
              <w:pStyle w:val="NormalInTble"/>
            </w:pPr>
            <w:r>
              <w:t xml:space="preserve">When the </w:t>
            </w:r>
            <w:r w:rsidRPr="004225EC">
              <w:rPr>
                <w:b/>
                <w:bCs/>
              </w:rPr>
              <w:t>Reports…</w:t>
            </w:r>
            <w:r>
              <w:t xml:space="preserve"> menu is grayed, this indicates that no report files have been mapped to the active dataview. </w:t>
            </w:r>
          </w:p>
        </w:tc>
      </w:tr>
    </w:tbl>
    <w:p w14:paraId="3664B6F8" w14:textId="0E875C3E" w:rsidR="00B67172" w:rsidRDefault="00E21D07" w:rsidP="00B67172">
      <w:pPr>
        <w:rPr>
          <w:lang w:eastAsia="zh-CN"/>
        </w:rPr>
      </w:pPr>
      <w:r>
        <w:rPr>
          <w:lang w:eastAsia="zh-CN"/>
        </w:rPr>
        <w:t>B</w:t>
      </w:r>
      <w:r w:rsidR="003A4467">
        <w:rPr>
          <w:lang w:eastAsia="zh-CN"/>
        </w:rPr>
        <w:t xml:space="preserve">efore proceeding, </w:t>
      </w:r>
      <w:r w:rsidR="00833876">
        <w:rPr>
          <w:lang w:eastAsia="zh-CN"/>
        </w:rPr>
        <w:t xml:space="preserve">the user will need to invoke the </w:t>
      </w:r>
      <w:r w:rsidR="00833876" w:rsidRPr="00E90B7E">
        <w:rPr>
          <w:b/>
          <w:bCs/>
          <w:lang w:eastAsia="zh-CN"/>
        </w:rPr>
        <w:t>Report Manager</w:t>
      </w:r>
      <w:r w:rsidR="00833876">
        <w:rPr>
          <w:lang w:eastAsia="zh-CN"/>
        </w:rPr>
        <w:t xml:space="preserve"> to map report files to the </w:t>
      </w:r>
      <w:r w:rsidR="003A4467" w:rsidRPr="003A4467">
        <w:rPr>
          <w:b/>
          <w:bCs/>
          <w:lang w:eastAsia="zh-CN"/>
        </w:rPr>
        <w:t>Inventory</w:t>
      </w:r>
      <w:r w:rsidR="003A4467">
        <w:rPr>
          <w:lang w:eastAsia="zh-CN"/>
        </w:rPr>
        <w:t xml:space="preserve"> </w:t>
      </w:r>
      <w:r w:rsidR="00833876">
        <w:rPr>
          <w:lang w:eastAsia="zh-CN"/>
        </w:rPr>
        <w:t>dataview.</w:t>
      </w:r>
      <w:r>
        <w:rPr>
          <w:lang w:eastAsia="zh-CN"/>
        </w:rPr>
        <w:t xml:space="preserve"> After the mapping step</w:t>
      </w:r>
      <w:r w:rsidR="004225EC">
        <w:rPr>
          <w:lang w:eastAsia="zh-CN"/>
        </w:rPr>
        <w:t xml:space="preserve"> has been completed</w:t>
      </w:r>
      <w:r>
        <w:rPr>
          <w:lang w:eastAsia="zh-CN"/>
        </w:rPr>
        <w:t xml:space="preserve">, </w:t>
      </w:r>
      <w:r w:rsidR="004225EC">
        <w:rPr>
          <w:lang w:eastAsia="zh-CN"/>
        </w:rPr>
        <w:t xml:space="preserve">in this example </w:t>
      </w:r>
      <w:r>
        <w:rPr>
          <w:lang w:eastAsia="zh-CN"/>
        </w:rPr>
        <w:t xml:space="preserve">the user can return to the </w:t>
      </w:r>
      <w:r w:rsidRPr="00E21D07">
        <w:rPr>
          <w:b/>
          <w:bCs/>
          <w:lang w:eastAsia="zh-CN"/>
        </w:rPr>
        <w:t>Inventory</w:t>
      </w:r>
      <w:r>
        <w:rPr>
          <w:lang w:eastAsia="zh-CN"/>
        </w:rPr>
        <w:t xml:space="preserve"> dataview and select a mapped report. </w:t>
      </w:r>
      <w:r w:rsidR="0048611A">
        <w:rPr>
          <w:lang w:eastAsia="zh-CN"/>
        </w:rPr>
        <w:br/>
      </w:r>
      <w:r w:rsidR="00243E1C">
        <w:rPr>
          <w:noProof/>
        </w:rPr>
        <w:drawing>
          <wp:inline distT="0" distB="0" distL="0" distR="0" wp14:anchorId="7B49F3F4" wp14:editId="2609EBBE">
            <wp:extent cx="4311650" cy="2192995"/>
            <wp:effectExtent l="0" t="0" r="0" b="0"/>
            <wp:docPr id="2111426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26113" name="Picture 1" descr="A screenshot of a computer&#10;&#10;Description automatically generated"/>
                    <pic:cNvPicPr/>
                  </pic:nvPicPr>
                  <pic:blipFill>
                    <a:blip r:embed="rId22"/>
                    <a:stretch>
                      <a:fillRect/>
                    </a:stretch>
                  </pic:blipFill>
                  <pic:spPr>
                    <a:xfrm>
                      <a:off x="0" y="0"/>
                      <a:ext cx="4333043" cy="2203876"/>
                    </a:xfrm>
                    <a:prstGeom prst="rect">
                      <a:avLst/>
                    </a:prstGeom>
                  </pic:spPr>
                </pic:pic>
              </a:graphicData>
            </a:graphic>
          </wp:inline>
        </w:drawing>
      </w:r>
    </w:p>
    <w:p w14:paraId="47877DDE" w14:textId="77777777" w:rsidR="00D71673" w:rsidRDefault="00D71673" w:rsidP="00B67172">
      <w:pPr>
        <w:rPr>
          <w:lang w:eastAsia="zh-CN"/>
        </w:rPr>
      </w:pPr>
    </w:p>
    <w:p w14:paraId="424FDEB8" w14:textId="47FA552B" w:rsidR="00B67172" w:rsidRDefault="00562067" w:rsidP="00041092">
      <w:pPr>
        <w:pStyle w:val="Heading5"/>
      </w:pPr>
      <w:bookmarkStart w:id="21" w:name="_Toc190877257"/>
      <w:r>
        <w:t xml:space="preserve">Mapping report files </w:t>
      </w:r>
      <w:r w:rsidR="00561498">
        <w:t>to dataviews</w:t>
      </w:r>
      <w:bookmarkStart w:id="22" w:name="mapping"/>
      <w:bookmarkEnd w:id="22"/>
      <w:r>
        <w:t xml:space="preserve"> using Report Manager</w:t>
      </w:r>
      <w:bookmarkEnd w:id="21"/>
    </w:p>
    <w:p w14:paraId="36CE2108" w14:textId="4C6E6366" w:rsidR="00B67172" w:rsidRDefault="00F32E7E" w:rsidP="00D706E4">
      <w:pPr>
        <w:rPr>
          <w:lang w:eastAsia="zh-CN"/>
        </w:rPr>
      </w:pPr>
      <w:r>
        <w:rPr>
          <w:noProof/>
        </w:rPr>
        <w:drawing>
          <wp:inline distT="0" distB="0" distL="0" distR="0" wp14:anchorId="41E81D44" wp14:editId="31913F3F">
            <wp:extent cx="4476750" cy="1388222"/>
            <wp:effectExtent l="19050" t="19050" r="19050" b="21590"/>
            <wp:docPr id="859303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3474" name="Picture 1" descr="A screenshot of a computer&#10;&#10;Description automatically generated"/>
                    <pic:cNvPicPr/>
                  </pic:nvPicPr>
                  <pic:blipFill>
                    <a:blip r:embed="rId17"/>
                    <a:stretch>
                      <a:fillRect/>
                    </a:stretch>
                  </pic:blipFill>
                  <pic:spPr>
                    <a:xfrm>
                      <a:off x="0" y="0"/>
                      <a:ext cx="4490702" cy="1392548"/>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243E1C" w:rsidRPr="00597272" w14:paraId="06F7D09D" w14:textId="77777777" w:rsidTr="006F445F">
        <w:tc>
          <w:tcPr>
            <w:tcW w:w="815" w:type="dxa"/>
          </w:tcPr>
          <w:p w14:paraId="11423E6F" w14:textId="77777777" w:rsidR="00243E1C" w:rsidRPr="00597272" w:rsidRDefault="00243E1C" w:rsidP="006F445F">
            <w:pPr>
              <w:pStyle w:val="NormalInTble"/>
              <w:jc w:val="right"/>
              <w:rPr>
                <w:b/>
              </w:rPr>
            </w:pPr>
            <w:r w:rsidRPr="009B78BF">
              <w:rPr>
                <w:noProof/>
                <w:sz w:val="20"/>
                <w:szCs w:val="20"/>
              </w:rPr>
              <w:drawing>
                <wp:inline distT="0" distB="0" distL="0" distR="0" wp14:anchorId="6C0AC69D" wp14:editId="74725BFC">
                  <wp:extent cx="380365" cy="457835"/>
                  <wp:effectExtent l="0" t="0" r="635" b="0"/>
                  <wp:docPr id="190733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3561E0BF" w14:textId="645B8025" w:rsidR="00243E1C" w:rsidRPr="009E61E8" w:rsidRDefault="00243E1C" w:rsidP="006F445F">
            <w:pPr>
              <w:pStyle w:val="NormalInTble"/>
            </w:pPr>
            <w:r>
              <w:t xml:space="preserve">A noticeable delay </w:t>
            </w:r>
            <w:r w:rsidR="00F32E7E">
              <w:t xml:space="preserve">(~20 seconds) </w:t>
            </w:r>
            <w:r>
              <w:t xml:space="preserve">will occur when you select </w:t>
            </w:r>
            <w:r w:rsidRPr="00F32E7E">
              <w:rPr>
                <w:b/>
                <w:bCs/>
              </w:rPr>
              <w:t xml:space="preserve">Reports </w:t>
            </w:r>
            <w:r w:rsidRPr="00F32E7E">
              <w:rPr>
                <w:b/>
                <w:bCs/>
              </w:rPr>
              <w:sym w:font="Wingdings" w:char="F0E0"/>
            </w:r>
            <w:r w:rsidRPr="00F32E7E">
              <w:rPr>
                <w:b/>
                <w:bCs/>
              </w:rPr>
              <w:t xml:space="preserve"> Manage Reports…</w:t>
            </w:r>
            <w:r>
              <w:t xml:space="preserve"> </w:t>
            </w:r>
            <w:r w:rsidR="00F32E7E">
              <w:br/>
            </w:r>
          </w:p>
        </w:tc>
      </w:tr>
    </w:tbl>
    <w:p w14:paraId="2797A53B" w14:textId="77777777" w:rsidR="00FB056B" w:rsidRDefault="007C4615" w:rsidP="00D706E4">
      <w:pPr>
        <w:rPr>
          <w:lang w:eastAsia="zh-CN"/>
        </w:rPr>
      </w:pPr>
      <w:r>
        <w:lastRenderedPageBreak/>
        <w:t xml:space="preserve">The </w:t>
      </w:r>
      <w:r w:rsidR="00562067" w:rsidRPr="00E21D07">
        <w:rPr>
          <w:b/>
          <w:bCs/>
          <w:lang w:eastAsia="zh-CN"/>
        </w:rPr>
        <w:t>Report Manager</w:t>
      </w:r>
      <w:r w:rsidR="00562067">
        <w:rPr>
          <w:lang w:eastAsia="zh-CN"/>
        </w:rPr>
        <w:t xml:space="preserve"> </w:t>
      </w:r>
      <w:r>
        <w:t>window</w:t>
      </w:r>
      <w:r w:rsidR="00F11D92">
        <w:t xml:space="preserve"> displays:</w:t>
      </w:r>
      <w:r w:rsidR="00562067">
        <w:br/>
      </w:r>
      <w:r w:rsidRPr="007C4615">
        <w:rPr>
          <w:noProof/>
          <w:lang w:eastAsia="zh-CN"/>
        </w:rPr>
        <w:drawing>
          <wp:inline distT="0" distB="0" distL="0" distR="0" wp14:anchorId="74D4EAA0" wp14:editId="46A1D0AE">
            <wp:extent cx="3944931" cy="1720850"/>
            <wp:effectExtent l="0" t="0" r="0" b="0"/>
            <wp:docPr id="1840032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32623" name="Picture 1" descr="A screenshot of a computer&#10;&#10;Description automatically generated"/>
                    <pic:cNvPicPr/>
                  </pic:nvPicPr>
                  <pic:blipFill>
                    <a:blip r:embed="rId23"/>
                    <a:stretch>
                      <a:fillRect/>
                    </a:stretch>
                  </pic:blipFill>
                  <pic:spPr>
                    <a:xfrm>
                      <a:off x="0" y="0"/>
                      <a:ext cx="3959581" cy="1727241"/>
                    </a:xfrm>
                    <a:prstGeom prst="rect">
                      <a:avLst/>
                    </a:prstGeom>
                  </pic:spPr>
                </pic:pic>
              </a:graphicData>
            </a:graphic>
          </wp:inline>
        </w:drawing>
      </w:r>
      <w:r>
        <w:rPr>
          <w:lang w:eastAsia="zh-CN"/>
        </w:rPr>
        <w:br/>
        <w:t xml:space="preserve">Initially the report files in the left frame are not selected.  The dataviews in the Report Manager’s right frame </w:t>
      </w:r>
      <w:r w:rsidR="00AB0F5F">
        <w:rPr>
          <w:lang w:eastAsia="zh-CN"/>
        </w:rPr>
        <w:t xml:space="preserve">are </w:t>
      </w:r>
      <w:r>
        <w:rPr>
          <w:lang w:eastAsia="zh-CN"/>
        </w:rPr>
        <w:t>display</w:t>
      </w:r>
      <w:r w:rsidR="00AB0F5F">
        <w:rPr>
          <w:lang w:eastAsia="zh-CN"/>
        </w:rPr>
        <w:t>ed</w:t>
      </w:r>
      <w:r>
        <w:rPr>
          <w:lang w:eastAsia="zh-CN"/>
        </w:rPr>
        <w:t xml:space="preserve"> in a faint gray.</w:t>
      </w:r>
    </w:p>
    <w:p w14:paraId="6AA16C7A" w14:textId="77777777" w:rsidR="00FB056B" w:rsidRDefault="00FB056B" w:rsidP="00D706E4">
      <w:pPr>
        <w:rPr>
          <w:i/>
          <w:iCs/>
          <w:lang w:eastAsia="zh-CN"/>
        </w:rPr>
      </w:pPr>
      <w:r>
        <w:rPr>
          <w:lang w:eastAsia="zh-CN"/>
        </w:rPr>
        <w:t xml:space="preserve">To pair a report file with a dataview, select the report, select the dataview(s), then </w:t>
      </w:r>
      <w:r w:rsidRPr="00A929C8">
        <w:rPr>
          <w:b/>
          <w:bCs/>
          <w:lang w:eastAsia="zh-CN"/>
        </w:rPr>
        <w:t>Save</w:t>
      </w:r>
      <w:r>
        <w:rPr>
          <w:lang w:eastAsia="zh-CN"/>
        </w:rPr>
        <w:t>:</w:t>
      </w:r>
      <w:r>
        <w:rPr>
          <w:lang w:eastAsia="zh-CN"/>
        </w:rPr>
        <w:br/>
      </w:r>
      <w:r w:rsidRPr="00AB0F5F">
        <w:rPr>
          <w:noProof/>
          <w:lang w:eastAsia="zh-CN"/>
        </w:rPr>
        <w:drawing>
          <wp:inline distT="0" distB="0" distL="0" distR="0" wp14:anchorId="0AA944C7" wp14:editId="0A6135CF">
            <wp:extent cx="4063763" cy="1866900"/>
            <wp:effectExtent l="0" t="0" r="0" b="0"/>
            <wp:docPr id="153396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6240" name="Picture 1" descr="A screenshot of a computer&#10;&#10;Description automatically generated"/>
                    <pic:cNvPicPr/>
                  </pic:nvPicPr>
                  <pic:blipFill>
                    <a:blip r:embed="rId24"/>
                    <a:stretch>
                      <a:fillRect/>
                    </a:stretch>
                  </pic:blipFill>
                  <pic:spPr>
                    <a:xfrm>
                      <a:off x="0" y="0"/>
                      <a:ext cx="4098033" cy="1882644"/>
                    </a:xfrm>
                    <a:prstGeom prst="rect">
                      <a:avLst/>
                    </a:prstGeom>
                  </pic:spPr>
                </pic:pic>
              </a:graphicData>
            </a:graphic>
          </wp:inline>
        </w:drawing>
      </w:r>
      <w:r w:rsidR="007C4615">
        <w:rPr>
          <w:lang w:eastAsia="zh-CN"/>
        </w:rPr>
        <w:br/>
      </w:r>
    </w:p>
    <w:p w14:paraId="3D90CE3C" w14:textId="4DCB79CF" w:rsidR="00243E1C" w:rsidRDefault="00243E1C" w:rsidP="00D706E4">
      <w:pPr>
        <w:rPr>
          <w:lang w:eastAsia="zh-CN"/>
        </w:rPr>
      </w:pPr>
      <w:r w:rsidRPr="009640F5">
        <w:rPr>
          <w:i/>
          <w:iCs/>
          <w:lang w:eastAsia="zh-CN"/>
        </w:rPr>
        <w:t>After</w:t>
      </w:r>
      <w:r>
        <w:rPr>
          <w:lang w:eastAsia="zh-CN"/>
        </w:rPr>
        <w:t xml:space="preserve"> you select</w:t>
      </w:r>
      <w:r w:rsidR="00A929C8">
        <w:rPr>
          <w:lang w:eastAsia="zh-CN"/>
        </w:rPr>
        <w:t xml:space="preserve"> a report </w:t>
      </w:r>
      <w:r w:rsidR="00041092">
        <w:rPr>
          <w:lang w:eastAsia="zh-CN"/>
        </w:rPr>
        <w:t xml:space="preserve">filename </w:t>
      </w:r>
      <w:r w:rsidR="00A929C8">
        <w:rPr>
          <w:lang w:eastAsia="zh-CN"/>
        </w:rPr>
        <w:t xml:space="preserve">in the left frame, </w:t>
      </w:r>
      <w:r w:rsidR="00FB056B">
        <w:rPr>
          <w:lang w:eastAsia="zh-CN"/>
        </w:rPr>
        <w:t xml:space="preserve">only </w:t>
      </w:r>
      <w:r w:rsidR="00A929C8">
        <w:rPr>
          <w:lang w:eastAsia="zh-CN"/>
        </w:rPr>
        <w:t xml:space="preserve">relevant dataviews </w:t>
      </w:r>
      <w:r w:rsidR="00FB056B">
        <w:t xml:space="preserve">with a score of 50% or better </w:t>
      </w:r>
      <w:r w:rsidR="00A929C8">
        <w:rPr>
          <w:lang w:eastAsia="zh-CN"/>
        </w:rPr>
        <w:t xml:space="preserve">display in </w:t>
      </w:r>
      <w:r w:rsidR="00041092">
        <w:rPr>
          <w:lang w:eastAsia="zh-CN"/>
        </w:rPr>
        <w:t>the right frame</w:t>
      </w:r>
      <w:r w:rsidR="003A4467">
        <w:rPr>
          <w:lang w:eastAsia="zh-CN"/>
        </w:rPr>
        <w:t xml:space="preserve">. </w:t>
      </w:r>
      <w:r w:rsidR="00AB0F5F">
        <w:rPr>
          <w:lang w:eastAsia="zh-CN"/>
        </w:rPr>
        <w:t>In the example below, the 1x2_Inventory report has been selected.</w:t>
      </w:r>
      <w:r w:rsidR="00A929C8">
        <w:rPr>
          <w:lang w:eastAsia="zh-CN"/>
        </w:rPr>
        <w:br/>
      </w:r>
      <w:r w:rsidR="00A929C8">
        <w:rPr>
          <w:noProof/>
        </w:rPr>
        <w:drawing>
          <wp:inline distT="0" distB="0" distL="0" distR="0" wp14:anchorId="00396E8B" wp14:editId="43DACF51">
            <wp:extent cx="4346510" cy="1638300"/>
            <wp:effectExtent l="19050" t="19050" r="16510" b="19050"/>
            <wp:docPr id="153639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9121" name="Picture 1" descr="A screenshot of a computer&#10;&#10;Description automatically generated"/>
                    <pic:cNvPicPr/>
                  </pic:nvPicPr>
                  <pic:blipFill>
                    <a:blip r:embed="rId25"/>
                    <a:stretch>
                      <a:fillRect/>
                    </a:stretch>
                  </pic:blipFill>
                  <pic:spPr>
                    <a:xfrm>
                      <a:off x="0" y="0"/>
                      <a:ext cx="4371314" cy="1647649"/>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A929C8" w:rsidRPr="00597272" w14:paraId="43D409C3" w14:textId="77777777" w:rsidTr="006F445F">
        <w:tc>
          <w:tcPr>
            <w:tcW w:w="815" w:type="dxa"/>
          </w:tcPr>
          <w:p w14:paraId="3562FA13" w14:textId="77777777" w:rsidR="00A929C8" w:rsidRPr="00597272" w:rsidRDefault="00A929C8" w:rsidP="006F445F">
            <w:pPr>
              <w:pStyle w:val="NormalInTble"/>
              <w:jc w:val="right"/>
              <w:rPr>
                <w:b/>
              </w:rPr>
            </w:pPr>
            <w:r w:rsidRPr="009B78BF">
              <w:rPr>
                <w:noProof/>
                <w:sz w:val="20"/>
                <w:szCs w:val="20"/>
              </w:rPr>
              <w:drawing>
                <wp:inline distT="0" distB="0" distL="0" distR="0" wp14:anchorId="38874E77" wp14:editId="39D9EFCA">
                  <wp:extent cx="380365" cy="457835"/>
                  <wp:effectExtent l="0" t="0" r="635" b="0"/>
                  <wp:docPr id="29899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31206BCB" w14:textId="6D7D011C" w:rsidR="00A929C8" w:rsidRPr="009E61E8" w:rsidRDefault="00A929C8" w:rsidP="006F445F">
            <w:pPr>
              <w:pStyle w:val="NormalInTble"/>
            </w:pPr>
            <w:r>
              <w:t xml:space="preserve">Only </w:t>
            </w:r>
            <w:r w:rsidR="00F32E7E">
              <w:t xml:space="preserve">relevant </w:t>
            </w:r>
            <w:r>
              <w:t>dataviews are displayed</w:t>
            </w:r>
            <w:r w:rsidR="00AB0F5F">
              <w:t xml:space="preserve"> </w:t>
            </w:r>
            <w:r w:rsidR="00D71673">
              <w:t xml:space="preserve">The ideal match is 100%. </w:t>
            </w:r>
            <w:r>
              <w:t xml:space="preserve"> </w:t>
            </w:r>
            <w:r w:rsidR="00BD6D8F">
              <w:t>(</w:t>
            </w:r>
            <w:r w:rsidR="00AB0F5F">
              <w:t>T</w:t>
            </w:r>
            <w:r>
              <w:t xml:space="preserve">his score indicates the relative number of fields in the report that correspond to </w:t>
            </w:r>
            <w:r w:rsidR="00AB0F5F">
              <w:t xml:space="preserve">the dataview </w:t>
            </w:r>
            <w:r>
              <w:t>fields.</w:t>
            </w:r>
            <w:r w:rsidR="00BD6D8F">
              <w:t>)</w:t>
            </w:r>
            <w:r>
              <w:t xml:space="preserve"> </w:t>
            </w:r>
            <w:r w:rsidR="00AB0F5F">
              <w:t xml:space="preserve"> </w:t>
            </w:r>
            <w:r>
              <w:t xml:space="preserve">If you want to </w:t>
            </w:r>
            <w:r w:rsidR="00F32E7E">
              <w:t xml:space="preserve">display </w:t>
            </w:r>
            <w:r>
              <w:t xml:space="preserve">all the dataviews, select the </w:t>
            </w:r>
            <w:r w:rsidRPr="00A929C8">
              <w:rPr>
                <w:b/>
                <w:bCs/>
              </w:rPr>
              <w:t>Show All</w:t>
            </w:r>
            <w:r>
              <w:t xml:space="preserve"> checkbox. (rarely needed.)</w:t>
            </w:r>
          </w:p>
        </w:tc>
      </w:tr>
    </w:tbl>
    <w:p w14:paraId="6EDEB6EB" w14:textId="77777777" w:rsidR="001427B5" w:rsidRDefault="001427B5" w:rsidP="00D706E4">
      <w:pPr>
        <w:rPr>
          <w:lang w:eastAsia="zh-CN"/>
        </w:rPr>
      </w:pPr>
    </w:p>
    <w:p w14:paraId="7E6CC4FC" w14:textId="77777777" w:rsidR="00F526F9" w:rsidRDefault="00F526F9" w:rsidP="00F526F9">
      <w:pPr>
        <w:pStyle w:val="Heading5"/>
      </w:pPr>
      <w:bookmarkStart w:id="23" w:name="_Toc190877258"/>
      <w:r>
        <w:lastRenderedPageBreak/>
        <w:t>Copying report files from a drive into Report Manager</w:t>
      </w:r>
      <w:bookmarkStart w:id="24" w:name="copying"/>
      <w:bookmarkEnd w:id="23"/>
      <w:bookmarkEnd w:id="24"/>
    </w:p>
    <w:p w14:paraId="2DCDF7D4" w14:textId="77ADA4BD" w:rsidR="00F526F9" w:rsidRDefault="00F526F9" w:rsidP="00F526F9">
      <w:pPr>
        <w:rPr>
          <w:noProof/>
        </w:rPr>
      </w:pPr>
      <w:r>
        <w:t xml:space="preserve">Besides the report files that come bundled with the CT installation, CT users can include other report files that have been designed to work with the CT.  Users </w:t>
      </w:r>
      <w:r w:rsidR="001427B5">
        <w:t xml:space="preserve">can </w:t>
      </w:r>
      <w:r>
        <w:t xml:space="preserve">drag report files using Windows Explorer into the Report Manager window. </w:t>
      </w:r>
      <w:r w:rsidR="003C699C">
        <w:t>(</w:t>
      </w:r>
      <w:r>
        <w:t xml:space="preserve">This </w:t>
      </w:r>
      <w:r w:rsidR="003C699C">
        <w:t xml:space="preserve">procedure </w:t>
      </w:r>
      <w:r>
        <w:t xml:space="preserve">is </w:t>
      </w:r>
      <w:proofErr w:type="gramStart"/>
      <w:r>
        <w:t>similar to</w:t>
      </w:r>
      <w:proofErr w:type="gramEnd"/>
      <w:r>
        <w:t xml:space="preserve"> the drag and drop feature used by the Curator Tool’s Attachment Wizard.</w:t>
      </w:r>
      <w:r w:rsidR="003C699C">
        <w:t>)</w:t>
      </w:r>
      <w:r w:rsidRPr="0025535B">
        <w:rPr>
          <w:noProof/>
        </w:rPr>
        <w:t xml:space="preserve"> </w:t>
      </w:r>
    </w:p>
    <w:tbl>
      <w:tblPr>
        <w:tblW w:w="9648" w:type="dxa"/>
        <w:tblLayout w:type="fixed"/>
        <w:tblLook w:val="04A0" w:firstRow="1" w:lastRow="0" w:firstColumn="1" w:lastColumn="0" w:noHBand="0" w:noVBand="1"/>
      </w:tblPr>
      <w:tblGrid>
        <w:gridCol w:w="815"/>
        <w:gridCol w:w="8833"/>
      </w:tblGrid>
      <w:tr w:rsidR="00F526F9" w:rsidRPr="00597272" w14:paraId="0804C8E2" w14:textId="77777777" w:rsidTr="00BD6BED">
        <w:tc>
          <w:tcPr>
            <w:tcW w:w="815" w:type="dxa"/>
          </w:tcPr>
          <w:p w14:paraId="51A9495F" w14:textId="77777777" w:rsidR="00F526F9" w:rsidRPr="00597272" w:rsidRDefault="00F526F9" w:rsidP="00BD6BED">
            <w:pPr>
              <w:pStyle w:val="NormalInTble"/>
              <w:jc w:val="right"/>
              <w:rPr>
                <w:b/>
              </w:rPr>
            </w:pPr>
            <w:r w:rsidRPr="000408B5">
              <w:rPr>
                <w:noProof/>
              </w:rPr>
              <w:drawing>
                <wp:inline distT="0" distB="0" distL="0" distR="0" wp14:anchorId="2A56A030" wp14:editId="46EAF035">
                  <wp:extent cx="457200" cy="480290"/>
                  <wp:effectExtent l="0" t="0" r="0" b="0"/>
                  <wp:docPr id="431623083"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23083" name="Picture 1" descr="A light bulb with rays of light&#10;&#10;Description automatically generated"/>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667094AE" w14:textId="77777777" w:rsidR="00F526F9" w:rsidRPr="009E61E8" w:rsidRDefault="00F526F9" w:rsidP="00BD6BED">
            <w:pPr>
              <w:pStyle w:val="NormalInTble"/>
            </w:pPr>
            <w:r>
              <w:t xml:space="preserve">Before dragging into the Report Manager window, name the report files on your PC with unique names, so that you do not overlay an existing report file with the same name – </w:t>
            </w:r>
            <w:r w:rsidRPr="002F3496">
              <w:rPr>
                <w:i/>
                <w:iCs/>
              </w:rPr>
              <w:t>unless you mean to</w:t>
            </w:r>
            <w:r>
              <w:t>.  Consider establishing a folder on your PC for storing your report files.</w:t>
            </w:r>
          </w:p>
        </w:tc>
      </w:tr>
    </w:tbl>
    <w:p w14:paraId="3A9B2845" w14:textId="77777777" w:rsidR="00F526F9" w:rsidRDefault="00F526F9" w:rsidP="00F526F9">
      <w:pPr>
        <w:rPr>
          <w:noProof/>
        </w:rPr>
      </w:pPr>
    </w:p>
    <w:p w14:paraId="6D64B24F" w14:textId="77777777" w:rsidR="00F526F9" w:rsidRDefault="00F526F9" w:rsidP="00F526F9">
      <w:pPr>
        <w:pStyle w:val="Heading6"/>
        <w:rPr>
          <w:noProof/>
        </w:rPr>
      </w:pPr>
      <w:bookmarkStart w:id="25" w:name="_Toc190877259"/>
      <w:r>
        <w:rPr>
          <w:noProof/>
        </w:rPr>
        <w:t>Replace a report file with a new version</w:t>
      </w:r>
      <w:bookmarkEnd w:id="25"/>
    </w:p>
    <w:p w14:paraId="4B197955" w14:textId="77777777" w:rsidR="00F526F9" w:rsidRDefault="00F526F9" w:rsidP="00F526F9">
      <w:pPr>
        <w:rPr>
          <w:b/>
          <w:bCs/>
        </w:rPr>
      </w:pPr>
      <w:r>
        <w:t xml:space="preserve">To </w:t>
      </w:r>
      <w:r w:rsidRPr="00C1362E">
        <w:t>replace</w:t>
      </w:r>
      <w:r>
        <w:t xml:space="preserve"> an older report with a newer version, you can manually overlay the original report file stored in the CT Reports folder: </w:t>
      </w:r>
      <w:r w:rsidRPr="00C1362E">
        <w:rPr>
          <w:b/>
          <w:bCs/>
        </w:rPr>
        <w:t>Users\</w:t>
      </w:r>
      <w:proofErr w:type="spellStart"/>
      <w:r w:rsidRPr="00C1362E">
        <w:rPr>
          <w:b/>
          <w:bCs/>
        </w:rPr>
        <w:t>yourname</w:t>
      </w:r>
      <w:proofErr w:type="spellEnd"/>
      <w:r w:rsidRPr="00C1362E">
        <w:rPr>
          <w:b/>
          <w:bCs/>
        </w:rPr>
        <w:t>\</w:t>
      </w:r>
      <w:proofErr w:type="spellStart"/>
      <w:r w:rsidRPr="00C1362E">
        <w:rPr>
          <w:b/>
          <w:bCs/>
        </w:rPr>
        <w:t>AppData</w:t>
      </w:r>
      <w:proofErr w:type="spellEnd"/>
      <w:r w:rsidRPr="00C1362E">
        <w:rPr>
          <w:b/>
          <w:bCs/>
        </w:rPr>
        <w:t>\Roaming\GRIN-Global\Curator Tool\Reports</w:t>
      </w:r>
    </w:p>
    <w:p w14:paraId="2B509CCE" w14:textId="77777777" w:rsidR="00F526F9" w:rsidRDefault="00F526F9" w:rsidP="00F526F9">
      <w:pPr>
        <w:pStyle w:val="ListParagraph"/>
        <w:numPr>
          <w:ilvl w:val="0"/>
          <w:numId w:val="16"/>
        </w:numPr>
        <w:rPr>
          <w:lang w:eastAsia="zh-CN"/>
        </w:rPr>
      </w:pPr>
      <w:r>
        <w:rPr>
          <w:lang w:eastAsia="zh-CN"/>
        </w:rPr>
        <w:t>Open Report Manager</w:t>
      </w:r>
    </w:p>
    <w:p w14:paraId="4E9C4607" w14:textId="77777777" w:rsidR="00F526F9" w:rsidRDefault="00F526F9" w:rsidP="00F526F9">
      <w:pPr>
        <w:pStyle w:val="ListParagraph"/>
        <w:numPr>
          <w:ilvl w:val="0"/>
          <w:numId w:val="16"/>
        </w:numPr>
        <w:spacing w:after="0"/>
        <w:rPr>
          <w:lang w:eastAsia="zh-CN"/>
        </w:rPr>
      </w:pPr>
      <w:r>
        <w:rPr>
          <w:lang w:eastAsia="zh-CN"/>
        </w:rPr>
        <w:t>In a Windows Explorer window, drag the newer report file to the Report Manager window’s left frame</w:t>
      </w:r>
    </w:p>
    <w:p w14:paraId="5C37676A" w14:textId="77777777" w:rsidR="00F526F9" w:rsidRDefault="00F526F9" w:rsidP="00F526F9">
      <w:pPr>
        <w:ind w:left="720" w:firstLine="720"/>
      </w:pPr>
      <w:r>
        <w:rPr>
          <w:b/>
          <w:bCs/>
        </w:rPr>
        <w:t xml:space="preserve">Both the old and the new file must have the same filename. </w:t>
      </w:r>
    </w:p>
    <w:p w14:paraId="5487246C" w14:textId="77777777" w:rsidR="00F526F9" w:rsidRDefault="00F526F9" w:rsidP="00F526F9">
      <w:r>
        <w:t>The steps below assume you want to have both versions active.</w:t>
      </w:r>
    </w:p>
    <w:p w14:paraId="5F8D380C" w14:textId="3E42ECF0" w:rsidR="00F526F9" w:rsidRDefault="00F526F9" w:rsidP="00F526F9">
      <w:pPr>
        <w:pStyle w:val="Heading6"/>
      </w:pPr>
      <w:bookmarkStart w:id="26" w:name="_Toc190877260"/>
      <w:r>
        <w:t xml:space="preserve">Using Report Manager </w:t>
      </w:r>
      <w:r w:rsidR="003C699C">
        <w:t xml:space="preserve">(and Windows Explorer) </w:t>
      </w:r>
      <w:r>
        <w:t>to add a report file</w:t>
      </w:r>
      <w:bookmarkEnd w:id="26"/>
    </w:p>
    <w:p w14:paraId="47AC0504" w14:textId="77777777" w:rsidR="00F526F9" w:rsidRDefault="00F526F9" w:rsidP="00F526F9">
      <w:pPr>
        <w:pStyle w:val="ListParagraph"/>
        <w:numPr>
          <w:ilvl w:val="0"/>
          <w:numId w:val="17"/>
        </w:numPr>
        <w:rPr>
          <w:lang w:eastAsia="zh-CN"/>
        </w:rPr>
      </w:pPr>
      <w:r>
        <w:rPr>
          <w:lang w:eastAsia="zh-CN"/>
        </w:rPr>
        <w:t>Open Report Manager</w:t>
      </w:r>
    </w:p>
    <w:p w14:paraId="2D49506F" w14:textId="77777777" w:rsidR="00F526F9" w:rsidRDefault="00F526F9" w:rsidP="00F526F9">
      <w:pPr>
        <w:pStyle w:val="ListParagraph"/>
        <w:numPr>
          <w:ilvl w:val="0"/>
          <w:numId w:val="17"/>
        </w:numPr>
        <w:rPr>
          <w:lang w:eastAsia="zh-CN"/>
        </w:rPr>
      </w:pPr>
      <w:r>
        <w:rPr>
          <w:lang w:eastAsia="zh-CN"/>
        </w:rPr>
        <w:t>In a Windows Explorer window, rename a report file that is a different version of an existing report file</w:t>
      </w:r>
    </w:p>
    <w:p w14:paraId="709F6DF7" w14:textId="77777777" w:rsidR="00F526F9" w:rsidRDefault="00F526F9" w:rsidP="00F526F9">
      <w:pPr>
        <w:pStyle w:val="ListParagraph"/>
        <w:numPr>
          <w:ilvl w:val="0"/>
          <w:numId w:val="17"/>
        </w:numPr>
        <w:rPr>
          <w:lang w:eastAsia="zh-CN"/>
        </w:rPr>
      </w:pPr>
      <w:r>
        <w:rPr>
          <w:lang w:eastAsia="zh-CN"/>
        </w:rPr>
        <w:t>Drag the renamed report file to the Report Manager window’s left frame</w:t>
      </w:r>
    </w:p>
    <w:p w14:paraId="2F4A8D0D" w14:textId="77777777" w:rsidR="00F526F9" w:rsidRDefault="00F526F9" w:rsidP="00F526F9">
      <w:pPr>
        <w:pStyle w:val="ListParagraph"/>
        <w:numPr>
          <w:ilvl w:val="0"/>
          <w:numId w:val="17"/>
        </w:numPr>
        <w:rPr>
          <w:lang w:eastAsia="zh-CN"/>
        </w:rPr>
      </w:pPr>
      <w:r>
        <w:rPr>
          <w:lang w:eastAsia="zh-CN"/>
        </w:rPr>
        <w:t xml:space="preserve">Select this second file and map it to the dataview </w:t>
      </w:r>
    </w:p>
    <w:p w14:paraId="16B13374" w14:textId="547778C7" w:rsidR="001E778A" w:rsidRDefault="00F526F9" w:rsidP="00F526F9">
      <w:pPr>
        <w:pStyle w:val="Heading6"/>
      </w:pPr>
      <w:bookmarkStart w:id="27" w:name="_Toc190877261"/>
      <w:r>
        <w:t xml:space="preserve">Two versions of a </w:t>
      </w:r>
      <w:r w:rsidR="0033439E">
        <w:t xml:space="preserve">similar </w:t>
      </w:r>
      <w:r>
        <w:t>report file mapped to the same (Inventory) dataview</w:t>
      </w:r>
      <w:r w:rsidR="003C699C">
        <w:t xml:space="preserve"> (example)</w:t>
      </w:r>
      <w:r>
        <w:t>:</w:t>
      </w:r>
      <w:bookmarkEnd w:id="27"/>
    </w:p>
    <w:p w14:paraId="5A11E9FD" w14:textId="0683957E" w:rsidR="00F526F9" w:rsidRPr="00D32B91" w:rsidRDefault="00F526F9" w:rsidP="001E778A">
      <w:r>
        <w:rPr>
          <w:noProof/>
        </w:rPr>
        <w:drawing>
          <wp:inline distT="0" distB="0" distL="0" distR="0" wp14:anchorId="77E6B0DB" wp14:editId="74969482">
            <wp:extent cx="4349750" cy="2347749"/>
            <wp:effectExtent l="0" t="0" r="0" b="0"/>
            <wp:docPr id="2131187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87464" name="Picture 1" descr="A screenshot of a computer&#10;&#10;Description automatically generated"/>
                    <pic:cNvPicPr/>
                  </pic:nvPicPr>
                  <pic:blipFill>
                    <a:blip r:embed="rId26"/>
                    <a:stretch>
                      <a:fillRect/>
                    </a:stretch>
                  </pic:blipFill>
                  <pic:spPr>
                    <a:xfrm>
                      <a:off x="0" y="0"/>
                      <a:ext cx="4354890" cy="2350523"/>
                    </a:xfrm>
                    <a:prstGeom prst="rect">
                      <a:avLst/>
                    </a:prstGeom>
                  </pic:spPr>
                </pic:pic>
              </a:graphicData>
            </a:graphic>
          </wp:inline>
        </w:drawing>
      </w:r>
    </w:p>
    <w:p w14:paraId="7C4A6693" w14:textId="77777777" w:rsidR="00F526F9" w:rsidRDefault="00F526F9" w:rsidP="00F526F9"/>
    <w:p w14:paraId="4D4E032C" w14:textId="52EE691D" w:rsidR="00F526F9" w:rsidRDefault="00F526F9" w:rsidP="00F526F9">
      <w:pPr>
        <w:pStyle w:val="Heading6"/>
      </w:pPr>
      <w:bookmarkStart w:id="28" w:name="_Toc190877262"/>
      <w:r>
        <w:lastRenderedPageBreak/>
        <w:t>Using Windows Explorer</w:t>
      </w:r>
      <w:r w:rsidR="003C699C">
        <w:t xml:space="preserve"> to add a report file</w:t>
      </w:r>
      <w:bookmarkEnd w:id="28"/>
    </w:p>
    <w:p w14:paraId="324DF1E8" w14:textId="0BD432AF" w:rsidR="0033439E" w:rsidRDefault="0033439E" w:rsidP="0033439E">
      <w:pPr>
        <w:rPr>
          <w:lang w:eastAsia="zh-CN"/>
        </w:rPr>
      </w:pPr>
      <w:r>
        <w:t xml:space="preserve">The CT Reports folder </w:t>
      </w:r>
      <w:proofErr w:type="gramStart"/>
      <w:r>
        <w:t>is:</w:t>
      </w:r>
      <w:proofErr w:type="gramEnd"/>
      <w:r>
        <w:t xml:space="preserve"> </w:t>
      </w:r>
      <w:r w:rsidRPr="00C1362E">
        <w:rPr>
          <w:b/>
          <w:bCs/>
        </w:rPr>
        <w:t>Users\</w:t>
      </w:r>
      <w:proofErr w:type="spellStart"/>
      <w:r w:rsidRPr="00C1362E">
        <w:rPr>
          <w:b/>
          <w:bCs/>
        </w:rPr>
        <w:t>yourname</w:t>
      </w:r>
      <w:proofErr w:type="spellEnd"/>
      <w:r w:rsidRPr="00C1362E">
        <w:rPr>
          <w:b/>
          <w:bCs/>
        </w:rPr>
        <w:t>\</w:t>
      </w:r>
      <w:proofErr w:type="spellStart"/>
      <w:r w:rsidRPr="00C1362E">
        <w:rPr>
          <w:b/>
          <w:bCs/>
        </w:rPr>
        <w:t>AppData</w:t>
      </w:r>
      <w:proofErr w:type="spellEnd"/>
      <w:r w:rsidRPr="00C1362E">
        <w:rPr>
          <w:b/>
          <w:bCs/>
        </w:rPr>
        <w:t>\Roaming\GRIN-Global\Curator Tool\Reports</w:t>
      </w:r>
    </w:p>
    <w:p w14:paraId="44DC8CDF" w14:textId="12B48608" w:rsidR="00F526F9" w:rsidRDefault="00F526F9" w:rsidP="00F526F9">
      <w:pPr>
        <w:pStyle w:val="ListParagraph"/>
        <w:numPr>
          <w:ilvl w:val="0"/>
          <w:numId w:val="15"/>
        </w:numPr>
        <w:spacing w:after="240" w:line="240" w:lineRule="auto"/>
      </w:pPr>
      <w:r>
        <w:t xml:space="preserve">Open the CT Reports folder (refer to </w:t>
      </w:r>
      <w:r w:rsidR="0033439E">
        <w:t>the folder name above</w:t>
      </w:r>
      <w:r>
        <w:t>)</w:t>
      </w:r>
    </w:p>
    <w:p w14:paraId="5C151157" w14:textId="77777777" w:rsidR="00F526F9" w:rsidRDefault="00F526F9" w:rsidP="00F526F9">
      <w:pPr>
        <w:pStyle w:val="ListParagraph"/>
        <w:numPr>
          <w:ilvl w:val="0"/>
          <w:numId w:val="15"/>
        </w:numPr>
        <w:spacing w:after="240" w:line="240" w:lineRule="auto"/>
      </w:pPr>
      <w:r>
        <w:t xml:space="preserve">Rename the original .rpt file </w:t>
      </w:r>
    </w:p>
    <w:p w14:paraId="36794818" w14:textId="76F52C99" w:rsidR="0033439E" w:rsidRDefault="00F526F9" w:rsidP="0033439E">
      <w:pPr>
        <w:pStyle w:val="ListParagraph"/>
        <w:numPr>
          <w:ilvl w:val="0"/>
          <w:numId w:val="15"/>
        </w:numPr>
        <w:spacing w:after="240" w:line="240" w:lineRule="auto"/>
      </w:pPr>
      <w:r>
        <w:t xml:space="preserve">Copy the new .rpt file into the </w:t>
      </w:r>
      <w:r w:rsidR="0033439E">
        <w:t>CT Reports folder (</w:t>
      </w:r>
      <w:r w:rsidR="003C699C">
        <w:t xml:space="preserve">again, use </w:t>
      </w:r>
      <w:r w:rsidR="0033439E">
        <w:t>folder name above)</w:t>
      </w:r>
    </w:p>
    <w:p w14:paraId="3063CB6B" w14:textId="77777777" w:rsidR="0033439E" w:rsidRDefault="00F526F9" w:rsidP="0033439E">
      <w:pPr>
        <w:pStyle w:val="ListParagraph"/>
        <w:numPr>
          <w:ilvl w:val="0"/>
          <w:numId w:val="15"/>
        </w:numPr>
        <w:spacing w:after="240" w:line="240" w:lineRule="auto"/>
      </w:pPr>
      <w:r>
        <w:t>Start up the CT – this revised report should display in the CT as needed</w:t>
      </w:r>
    </w:p>
    <w:p w14:paraId="12225236" w14:textId="660F57FB" w:rsidR="00F526F9" w:rsidRDefault="0033439E" w:rsidP="0033439E">
      <w:pPr>
        <w:pStyle w:val="ListParagraph"/>
        <w:numPr>
          <w:ilvl w:val="0"/>
          <w:numId w:val="15"/>
        </w:numPr>
        <w:spacing w:after="240" w:line="240" w:lineRule="auto"/>
      </w:pPr>
      <w:r>
        <w:t xml:space="preserve">Complete the </w:t>
      </w:r>
      <w:hyperlink w:anchor="mapping_step" w:history="1">
        <w:r w:rsidRPr="00EC7412">
          <w:rPr>
            <w:rStyle w:val="Hyperlink"/>
          </w:rPr>
          <w:t>mapping step</w:t>
        </w:r>
      </w:hyperlink>
      <w:r>
        <w:t xml:space="preserve"> to map the report file to a CT dataview.</w:t>
      </w:r>
      <w:r w:rsidR="00F526F9">
        <w:rPr>
          <w:noProof/>
        </w:rPr>
        <w:br/>
      </w:r>
      <w:r w:rsidR="00F526F9">
        <w:rPr>
          <w:noProof/>
        </w:rPr>
        <w:drawing>
          <wp:inline distT="0" distB="0" distL="0" distR="0" wp14:anchorId="0CC83D73" wp14:editId="26C847B2">
            <wp:extent cx="5207593" cy="2857500"/>
            <wp:effectExtent l="19050" t="19050" r="12700" b="19050"/>
            <wp:docPr id="17510918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1806" name="Picture 1" descr="A screenshot of a computer&#10;&#10;Description automatically generated"/>
                    <pic:cNvPicPr/>
                  </pic:nvPicPr>
                  <pic:blipFill>
                    <a:blip r:embed="rId27"/>
                    <a:stretch>
                      <a:fillRect/>
                    </a:stretch>
                  </pic:blipFill>
                  <pic:spPr>
                    <a:xfrm>
                      <a:off x="0" y="0"/>
                      <a:ext cx="5210198" cy="2858930"/>
                    </a:xfrm>
                    <a:prstGeom prst="rect">
                      <a:avLst/>
                    </a:prstGeom>
                    <a:ln>
                      <a:solidFill>
                        <a:schemeClr val="accent1"/>
                      </a:solidFill>
                    </a:ln>
                  </pic:spPr>
                </pic:pic>
              </a:graphicData>
            </a:graphic>
          </wp:inline>
        </w:drawing>
      </w:r>
    </w:p>
    <w:p w14:paraId="481478B6" w14:textId="77777777" w:rsidR="00F526F9" w:rsidRDefault="00F526F9" w:rsidP="00F526F9"/>
    <w:p w14:paraId="5467B9FA" w14:textId="77777777" w:rsidR="00F526F9" w:rsidRDefault="00F526F9" w:rsidP="00F526F9">
      <w:r>
        <w:br w:type="page"/>
      </w:r>
    </w:p>
    <w:p w14:paraId="673E5C16" w14:textId="4E4AA38C" w:rsidR="00E0155C" w:rsidRDefault="00F11D92" w:rsidP="0048611A">
      <w:pPr>
        <w:pStyle w:val="Heading5"/>
      </w:pPr>
      <w:bookmarkStart w:id="29" w:name="_Toc190877263"/>
      <w:r>
        <w:lastRenderedPageBreak/>
        <w:t>D</w:t>
      </w:r>
      <w:r w:rsidR="00E0155C">
        <w:t>elete a report file (disconnect it)</w:t>
      </w:r>
      <w:bookmarkStart w:id="30" w:name="unmap"/>
      <w:bookmarkEnd w:id="29"/>
      <w:bookmarkEnd w:id="30"/>
    </w:p>
    <w:p w14:paraId="59A06B3B" w14:textId="04830E5A" w:rsidR="00F526F9" w:rsidRDefault="00E0155C" w:rsidP="00E0155C">
      <w:pPr>
        <w:rPr>
          <w:lang w:eastAsia="zh-CN"/>
        </w:rPr>
      </w:pPr>
      <w:r>
        <w:rPr>
          <w:lang w:eastAsia="zh-CN"/>
        </w:rPr>
        <w:t xml:space="preserve">The Report Manager connects report files stored on your PC with </w:t>
      </w:r>
      <w:r>
        <w:t xml:space="preserve">Curator Tool </w:t>
      </w:r>
      <w:r>
        <w:rPr>
          <w:lang w:eastAsia="zh-CN"/>
        </w:rPr>
        <w:t xml:space="preserve">dataviews. You don’t necessarily need to delete the physical file if you no longer wish to </w:t>
      </w:r>
      <w:r w:rsidR="00F526F9">
        <w:rPr>
          <w:lang w:eastAsia="zh-CN"/>
        </w:rPr>
        <w:t xml:space="preserve">use it in the CT, you can simply “disconnect” it, that is, “un-map” it in the </w:t>
      </w:r>
      <w:r w:rsidR="00F526F9" w:rsidRPr="00F526F9">
        <w:rPr>
          <w:b/>
          <w:bCs/>
          <w:lang w:eastAsia="zh-CN"/>
        </w:rPr>
        <w:t>Report Manager</w:t>
      </w:r>
      <w:r w:rsidR="00F526F9" w:rsidRPr="00F526F9">
        <w:rPr>
          <w:lang w:eastAsia="zh-CN"/>
        </w:rPr>
        <w:t>. Deselect the dataview</w:t>
      </w:r>
      <w:r w:rsidR="00F526F9">
        <w:rPr>
          <w:lang w:eastAsia="zh-CN"/>
        </w:rPr>
        <w:t xml:space="preserve"> and save the </w:t>
      </w:r>
      <w:r w:rsidR="00F526F9" w:rsidRPr="00F526F9">
        <w:rPr>
          <w:b/>
          <w:bCs/>
          <w:lang w:eastAsia="zh-CN"/>
        </w:rPr>
        <w:t>Report Manager</w:t>
      </w:r>
      <w:r w:rsidR="00F526F9">
        <w:rPr>
          <w:b/>
          <w:bCs/>
          <w:lang w:eastAsia="zh-CN"/>
        </w:rPr>
        <w:t>.</w:t>
      </w:r>
      <w:r w:rsidR="00F526F9">
        <w:rPr>
          <w:lang w:eastAsia="zh-CN"/>
        </w:rPr>
        <w:t xml:space="preserve">  </w:t>
      </w:r>
      <w:r w:rsidR="00F526F9">
        <w:rPr>
          <w:lang w:eastAsia="zh-CN"/>
        </w:rPr>
        <w:br/>
      </w:r>
      <w:r w:rsidR="00F526F9">
        <w:rPr>
          <w:noProof/>
        </w:rPr>
        <w:drawing>
          <wp:inline distT="0" distB="0" distL="0" distR="0" wp14:anchorId="57467709" wp14:editId="15F7FA27">
            <wp:extent cx="5124450" cy="1724575"/>
            <wp:effectExtent l="0" t="0" r="0" b="9525"/>
            <wp:docPr id="3522325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32548" name="Picture 1" descr="A screenshot of a computer&#10;&#10;Description automatically generated"/>
                    <pic:cNvPicPr/>
                  </pic:nvPicPr>
                  <pic:blipFill>
                    <a:blip r:embed="rId28"/>
                    <a:stretch>
                      <a:fillRect/>
                    </a:stretch>
                  </pic:blipFill>
                  <pic:spPr>
                    <a:xfrm>
                      <a:off x="0" y="0"/>
                      <a:ext cx="5132327" cy="1727226"/>
                    </a:xfrm>
                    <a:prstGeom prst="rect">
                      <a:avLst/>
                    </a:prstGeom>
                  </pic:spPr>
                </pic:pic>
              </a:graphicData>
            </a:graphic>
          </wp:inline>
        </w:drawing>
      </w:r>
    </w:p>
    <w:p w14:paraId="064B4B3A" w14:textId="28887FD7" w:rsidR="00E0155C" w:rsidRDefault="00F526F9" w:rsidP="00E0155C">
      <w:pPr>
        <w:rPr>
          <w:lang w:eastAsia="zh-CN"/>
        </w:rPr>
      </w:pPr>
      <w:r>
        <w:rPr>
          <w:lang w:eastAsia="zh-CN"/>
        </w:rPr>
        <w:t xml:space="preserve">The actual file still exists on the computer’s hard drive,  but when the </w:t>
      </w:r>
      <w:r w:rsidRPr="003C699C">
        <w:rPr>
          <w:b/>
          <w:bCs/>
          <w:lang w:eastAsia="zh-CN"/>
        </w:rPr>
        <w:t>Report</w:t>
      </w:r>
      <w:r w:rsidR="003C699C" w:rsidRPr="003C699C">
        <w:rPr>
          <w:b/>
          <w:bCs/>
          <w:lang w:eastAsia="zh-CN"/>
        </w:rPr>
        <w:t>s</w:t>
      </w:r>
      <w:r>
        <w:rPr>
          <w:lang w:eastAsia="zh-CN"/>
        </w:rPr>
        <w:t xml:space="preserve"> option is selected in the CT, the report is no longer visible.</w:t>
      </w:r>
      <w:r>
        <w:rPr>
          <w:lang w:eastAsia="zh-CN"/>
        </w:rPr>
        <w:br/>
      </w:r>
      <w:r>
        <w:rPr>
          <w:noProof/>
        </w:rPr>
        <w:drawing>
          <wp:inline distT="0" distB="0" distL="0" distR="0" wp14:anchorId="2BF3D775" wp14:editId="2E064D3B">
            <wp:extent cx="4368800" cy="1793728"/>
            <wp:effectExtent l="0" t="0" r="0" b="0"/>
            <wp:docPr id="15501829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2902" name="Picture 1" descr="A screenshot of a computer&#10;&#10;Description automatically generated"/>
                    <pic:cNvPicPr/>
                  </pic:nvPicPr>
                  <pic:blipFill>
                    <a:blip r:embed="rId29"/>
                    <a:stretch>
                      <a:fillRect/>
                    </a:stretch>
                  </pic:blipFill>
                  <pic:spPr>
                    <a:xfrm>
                      <a:off x="0" y="0"/>
                      <a:ext cx="4375804" cy="1796604"/>
                    </a:xfrm>
                    <a:prstGeom prst="rect">
                      <a:avLst/>
                    </a:prstGeom>
                  </pic:spPr>
                </pic:pic>
              </a:graphicData>
            </a:graphic>
          </wp:inline>
        </w:drawing>
      </w:r>
    </w:p>
    <w:p w14:paraId="08C92447" w14:textId="77777777" w:rsidR="00F11D92" w:rsidRPr="0033439E" w:rsidRDefault="00F11D92" w:rsidP="00E0155C">
      <w:pPr>
        <w:rPr>
          <w:b/>
          <w:bCs/>
          <w:lang w:eastAsia="zh-CN"/>
        </w:rPr>
      </w:pPr>
    </w:p>
    <w:p w14:paraId="1BF5EE91" w14:textId="09FE828D" w:rsidR="00243E1C" w:rsidRDefault="00F11D92" w:rsidP="0048611A">
      <w:pPr>
        <w:pStyle w:val="Heading5"/>
      </w:pPr>
      <w:bookmarkStart w:id="31" w:name="_Toc190877264"/>
      <w:r>
        <w:t>L</w:t>
      </w:r>
      <w:r w:rsidR="007C4615">
        <w:t xml:space="preserve">aunch </w:t>
      </w:r>
      <w:r>
        <w:t xml:space="preserve">(run) </w:t>
      </w:r>
      <w:r w:rsidR="007C4615">
        <w:t>a r</w:t>
      </w:r>
      <w:r w:rsidR="0048611A">
        <w:t xml:space="preserve">eport </w:t>
      </w:r>
      <w:r w:rsidR="003C699C">
        <w:t xml:space="preserve">for an active dataview </w:t>
      </w:r>
      <w:r w:rsidR="00AB0F5F">
        <w:t>(</w:t>
      </w:r>
      <w:r w:rsidR="007C4615">
        <w:t>e</w:t>
      </w:r>
      <w:r w:rsidR="0048611A">
        <w:t>xample</w:t>
      </w:r>
      <w:r w:rsidR="00AB0F5F">
        <w:t>)</w:t>
      </w:r>
      <w:bookmarkStart w:id="32" w:name="launch"/>
      <w:bookmarkEnd w:id="31"/>
      <w:bookmarkEnd w:id="32"/>
    </w:p>
    <w:p w14:paraId="1607191D" w14:textId="6CDC611B" w:rsidR="00916C6E" w:rsidRPr="00916C6E" w:rsidRDefault="00916C6E" w:rsidP="00916C6E">
      <w:pPr>
        <w:rPr>
          <w:lang w:eastAsia="zh-CN"/>
        </w:rPr>
      </w:pPr>
      <w:r>
        <w:rPr>
          <w:lang w:eastAsia="zh-CN"/>
        </w:rPr>
        <w:t xml:space="preserve">The following directions apply to the standard CT dataviews.  See </w:t>
      </w:r>
      <w:hyperlink w:anchor="extra_step" w:history="1">
        <w:proofErr w:type="spellStart"/>
        <w:r w:rsidRPr="00916C6E">
          <w:rPr>
            <w:rStyle w:val="Hyperlink"/>
            <w:b/>
            <w:bCs/>
            <w:lang w:eastAsia="zh-CN"/>
          </w:rPr>
          <w:t>Extra_step</w:t>
        </w:r>
        <w:proofErr w:type="spellEnd"/>
        <w:r w:rsidRPr="00916C6E">
          <w:rPr>
            <w:rStyle w:val="Hyperlink"/>
            <w:b/>
            <w:bCs/>
            <w:lang w:eastAsia="zh-CN"/>
          </w:rPr>
          <w:t>…</w:t>
        </w:r>
      </w:hyperlink>
      <w:r>
        <w:rPr>
          <w:lang w:eastAsia="zh-CN"/>
        </w:rPr>
        <w:t xml:space="preserve"> to learn how to map reports when used within the Order or Viability wizards.</w:t>
      </w:r>
      <w:r w:rsidR="007C4615">
        <w:rPr>
          <w:lang w:eastAsia="zh-CN"/>
        </w:rPr>
        <w:t xml:space="preserve"> (This extra step for the Wizards is required, but must be done manually.)</w:t>
      </w:r>
    </w:p>
    <w:p w14:paraId="043B5FA6" w14:textId="77777777" w:rsidR="00916C6E" w:rsidRDefault="00BD6D8F" w:rsidP="00916C6E">
      <w:pPr>
        <w:pStyle w:val="ListParagraph"/>
        <w:numPr>
          <w:ilvl w:val="0"/>
          <w:numId w:val="12"/>
        </w:numPr>
        <w:ind w:left="720"/>
        <w:rPr>
          <w:lang w:eastAsia="zh-CN"/>
        </w:rPr>
      </w:pPr>
      <w:r>
        <w:rPr>
          <w:lang w:eastAsia="zh-CN"/>
        </w:rPr>
        <w:t xml:space="preserve">Select the dataview. </w:t>
      </w:r>
    </w:p>
    <w:p w14:paraId="13BFEFB4" w14:textId="77777777" w:rsidR="00916C6E" w:rsidRDefault="00BD6D8F" w:rsidP="00916C6E">
      <w:pPr>
        <w:pStyle w:val="ListParagraph"/>
        <w:numPr>
          <w:ilvl w:val="0"/>
          <w:numId w:val="12"/>
        </w:numPr>
        <w:ind w:left="720"/>
        <w:rPr>
          <w:lang w:eastAsia="zh-CN"/>
        </w:rPr>
      </w:pPr>
      <w:r>
        <w:rPr>
          <w:lang w:eastAsia="zh-CN"/>
        </w:rPr>
        <w:t xml:space="preserve">Select the data. </w:t>
      </w:r>
    </w:p>
    <w:p w14:paraId="62EBF1D1" w14:textId="77777777" w:rsidR="00916C6E" w:rsidRDefault="00BD6D8F" w:rsidP="00916C6E">
      <w:pPr>
        <w:pStyle w:val="ListParagraph"/>
        <w:numPr>
          <w:ilvl w:val="0"/>
          <w:numId w:val="12"/>
        </w:numPr>
        <w:ind w:left="720"/>
        <w:rPr>
          <w:lang w:eastAsia="zh-CN"/>
        </w:rPr>
      </w:pPr>
      <w:r>
        <w:rPr>
          <w:lang w:eastAsia="zh-CN"/>
        </w:rPr>
        <w:t>Right-cl</w:t>
      </w:r>
      <w:r w:rsidR="00916C6E">
        <w:rPr>
          <w:lang w:eastAsia="zh-CN"/>
        </w:rPr>
        <w:t xml:space="preserve">ick </w:t>
      </w:r>
      <w:r>
        <w:rPr>
          <w:lang w:eastAsia="zh-CN"/>
        </w:rPr>
        <w:t xml:space="preserve">to display a menu. </w:t>
      </w:r>
    </w:p>
    <w:p w14:paraId="72D6EE75" w14:textId="71CD0CA6" w:rsidR="00BD6D8F" w:rsidRPr="00BD6D8F" w:rsidRDefault="00BD6D8F" w:rsidP="00916C6E">
      <w:pPr>
        <w:pStyle w:val="ListParagraph"/>
        <w:numPr>
          <w:ilvl w:val="0"/>
          <w:numId w:val="12"/>
        </w:numPr>
        <w:ind w:left="720"/>
        <w:rPr>
          <w:lang w:eastAsia="zh-CN"/>
        </w:rPr>
      </w:pPr>
      <w:r>
        <w:rPr>
          <w:lang w:eastAsia="zh-CN"/>
        </w:rPr>
        <w:t xml:space="preserve">Select </w:t>
      </w:r>
      <w:r w:rsidRPr="00916C6E">
        <w:rPr>
          <w:b/>
          <w:bCs/>
          <w:lang w:eastAsia="zh-CN"/>
        </w:rPr>
        <w:t>Reports</w:t>
      </w:r>
      <w:r>
        <w:rPr>
          <w:lang w:eastAsia="zh-CN"/>
        </w:rPr>
        <w:t xml:space="preserve"> and then </w:t>
      </w:r>
      <w:r w:rsidR="003A4467">
        <w:rPr>
          <w:lang w:eastAsia="zh-CN"/>
        </w:rPr>
        <w:t xml:space="preserve">select </w:t>
      </w:r>
      <w:r>
        <w:rPr>
          <w:lang w:eastAsia="zh-CN"/>
        </w:rPr>
        <w:t>the desired report (label).</w:t>
      </w:r>
    </w:p>
    <w:p w14:paraId="02467D01" w14:textId="15C66970" w:rsidR="008D1977" w:rsidRDefault="00041092" w:rsidP="00D706E4">
      <w:pPr>
        <w:rPr>
          <w:lang w:eastAsia="zh-CN"/>
        </w:rPr>
      </w:pPr>
      <w:r w:rsidRPr="00041092">
        <w:rPr>
          <w:noProof/>
          <w:lang w:eastAsia="zh-CN"/>
        </w:rPr>
        <w:lastRenderedPageBreak/>
        <w:drawing>
          <wp:inline distT="0" distB="0" distL="0" distR="0" wp14:anchorId="6A081635" wp14:editId="6EC990FF">
            <wp:extent cx="5092700" cy="2160045"/>
            <wp:effectExtent l="57150" t="57150" r="88900" b="88265"/>
            <wp:docPr id="9032598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59889" name="Picture 1" descr="A screenshot of a computer&#10;&#10;Description automatically generated"/>
                    <pic:cNvPicPr/>
                  </pic:nvPicPr>
                  <pic:blipFill>
                    <a:blip r:embed="rId30"/>
                    <a:stretch>
                      <a:fillRect/>
                    </a:stretch>
                  </pic:blipFill>
                  <pic:spPr>
                    <a:xfrm>
                      <a:off x="0" y="0"/>
                      <a:ext cx="5098855" cy="216265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916C6E">
        <w:rPr>
          <w:lang w:eastAsia="zh-CN"/>
        </w:rPr>
        <w:br/>
        <w:t xml:space="preserve">In the example above, only one report (so far) has been mapped to the </w:t>
      </w:r>
      <w:r w:rsidR="00916C6E" w:rsidRPr="00916C6E">
        <w:rPr>
          <w:b/>
          <w:bCs/>
          <w:lang w:eastAsia="zh-CN"/>
        </w:rPr>
        <w:t>Inventory</w:t>
      </w:r>
      <w:r w:rsidR="00916C6E">
        <w:rPr>
          <w:lang w:eastAsia="zh-CN"/>
        </w:rPr>
        <w:t xml:space="preserve"> dataview.</w:t>
      </w:r>
    </w:p>
    <w:tbl>
      <w:tblPr>
        <w:tblW w:w="9648" w:type="dxa"/>
        <w:tblLayout w:type="fixed"/>
        <w:tblLook w:val="04A0" w:firstRow="1" w:lastRow="0" w:firstColumn="1" w:lastColumn="0" w:noHBand="0" w:noVBand="1"/>
      </w:tblPr>
      <w:tblGrid>
        <w:gridCol w:w="815"/>
        <w:gridCol w:w="8833"/>
      </w:tblGrid>
      <w:tr w:rsidR="00E90B7E" w:rsidRPr="00597272" w14:paraId="0600C48D" w14:textId="77777777" w:rsidTr="006F445F">
        <w:tc>
          <w:tcPr>
            <w:tcW w:w="815" w:type="dxa"/>
          </w:tcPr>
          <w:p w14:paraId="4AF81D70" w14:textId="77777777" w:rsidR="00E90B7E" w:rsidRPr="00597272" w:rsidRDefault="00E90B7E" w:rsidP="006F445F">
            <w:pPr>
              <w:pStyle w:val="NormalInTble"/>
              <w:jc w:val="right"/>
              <w:rPr>
                <w:b/>
              </w:rPr>
            </w:pPr>
            <w:r w:rsidRPr="000408B5">
              <w:rPr>
                <w:noProof/>
              </w:rPr>
              <w:drawing>
                <wp:inline distT="0" distB="0" distL="0" distR="0" wp14:anchorId="6680F9DC" wp14:editId="7CFE664D">
                  <wp:extent cx="457200" cy="480290"/>
                  <wp:effectExtent l="0" t="0" r="0" b="0"/>
                  <wp:docPr id="1535449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2B8E1D24" w14:textId="321D6654" w:rsidR="00E90B7E" w:rsidRPr="009E61E8" w:rsidRDefault="00A66AA8" w:rsidP="00AB0F5F">
            <w:r>
              <w:rPr>
                <w:lang w:eastAsia="zh-CN"/>
              </w:rPr>
              <w:t xml:space="preserve">When using the CT, </w:t>
            </w:r>
            <w:r w:rsidR="00E90B7E">
              <w:rPr>
                <w:lang w:eastAsia="zh-CN"/>
              </w:rPr>
              <w:t>If you expect a report and it is not listed</w:t>
            </w:r>
            <w:r>
              <w:rPr>
                <w:lang w:eastAsia="zh-CN"/>
              </w:rPr>
              <w:t xml:space="preserve"> for the dataview, either the report file is not in the expected folder, or </w:t>
            </w:r>
            <w:r w:rsidR="00E90B7E">
              <w:rPr>
                <w:lang w:eastAsia="zh-CN"/>
              </w:rPr>
              <w:t xml:space="preserve">the report file </w:t>
            </w:r>
            <w:r w:rsidR="00AB0F5F">
              <w:rPr>
                <w:lang w:eastAsia="zh-CN"/>
              </w:rPr>
              <w:t>was</w:t>
            </w:r>
            <w:r w:rsidR="00E90B7E">
              <w:rPr>
                <w:lang w:eastAsia="zh-CN"/>
              </w:rPr>
              <w:t xml:space="preserve"> not mapped to the dataview.  </w:t>
            </w:r>
            <w:r>
              <w:rPr>
                <w:lang w:eastAsia="zh-CN"/>
              </w:rPr>
              <w:t xml:space="preserve">Use </w:t>
            </w:r>
            <w:hyperlink w:anchor="invoke_rpt_mgr" w:history="1">
              <w:r w:rsidR="00E90B7E" w:rsidRPr="00D71673">
                <w:rPr>
                  <w:rStyle w:val="Hyperlink"/>
                  <w:lang w:eastAsia="zh-CN"/>
                </w:rPr>
                <w:t>the Report Manager</w:t>
              </w:r>
            </w:hyperlink>
            <w:r w:rsidR="00E90B7E">
              <w:rPr>
                <w:lang w:eastAsia="zh-CN"/>
              </w:rPr>
              <w:t xml:space="preserve">. </w:t>
            </w:r>
          </w:p>
        </w:tc>
      </w:tr>
    </w:tbl>
    <w:p w14:paraId="6E92198F" w14:textId="6723291E" w:rsidR="008D1977" w:rsidRDefault="00D71673" w:rsidP="00D706E4">
      <w:pPr>
        <w:rPr>
          <w:lang w:eastAsia="zh-CN"/>
        </w:rPr>
      </w:pPr>
      <w:r>
        <w:rPr>
          <w:lang w:eastAsia="zh-CN"/>
        </w:rPr>
        <w:t>In the CT dataview, a</w:t>
      </w:r>
      <w:r w:rsidR="00F32E7E">
        <w:rPr>
          <w:lang w:eastAsia="zh-CN"/>
        </w:rPr>
        <w:t>fter selecting the desired report, the appropriate report viewer will display its window with the report</w:t>
      </w:r>
      <w:r w:rsidR="00BD6D8F">
        <w:rPr>
          <w:lang w:eastAsia="zh-CN"/>
        </w:rPr>
        <w:t>, including the selected data.</w:t>
      </w:r>
      <w:r>
        <w:rPr>
          <w:lang w:eastAsia="zh-CN"/>
        </w:rPr>
        <w:t xml:space="preserve"> Use the window’s navigation bar and icons to print, etc. </w:t>
      </w:r>
      <w:r w:rsidR="00F32E7E">
        <w:rPr>
          <w:lang w:eastAsia="zh-CN"/>
        </w:rPr>
        <w:br/>
      </w:r>
      <w:r w:rsidRPr="00D71673">
        <w:rPr>
          <w:noProof/>
          <w:lang w:eastAsia="zh-CN"/>
        </w:rPr>
        <w:drawing>
          <wp:inline distT="0" distB="0" distL="0" distR="0" wp14:anchorId="4AED4E25" wp14:editId="61D38963">
            <wp:extent cx="3090046" cy="1758950"/>
            <wp:effectExtent l="0" t="0" r="0" b="0"/>
            <wp:docPr id="2057772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72275" name="Picture 1" descr="A screenshot of a computer&#10;&#10;Description automatically generated"/>
                    <pic:cNvPicPr/>
                  </pic:nvPicPr>
                  <pic:blipFill>
                    <a:blip r:embed="rId31"/>
                    <a:stretch>
                      <a:fillRect/>
                    </a:stretch>
                  </pic:blipFill>
                  <pic:spPr>
                    <a:xfrm>
                      <a:off x="0" y="0"/>
                      <a:ext cx="3093490" cy="1760911"/>
                    </a:xfrm>
                    <a:prstGeom prst="rect">
                      <a:avLst/>
                    </a:prstGeom>
                  </pic:spPr>
                </pic:pic>
              </a:graphicData>
            </a:graphic>
          </wp:inline>
        </w:drawing>
      </w:r>
    </w:p>
    <w:p w14:paraId="208BEFF6" w14:textId="626B31B7" w:rsidR="009B7E22" w:rsidRDefault="009B7E22">
      <w:pPr>
        <w:rPr>
          <w:rFonts w:ascii="Calibri" w:eastAsia="Times New Roman" w:hAnsi="Calibri" w:cs="Times New Roman"/>
          <w:b/>
          <w:color w:val="006633"/>
          <w:sz w:val="24"/>
          <w:szCs w:val="24"/>
          <w:lang w:eastAsia="zh-CN"/>
        </w:rPr>
      </w:pPr>
    </w:p>
    <w:p w14:paraId="600B28E9" w14:textId="089879EF" w:rsidR="008F48A2" w:rsidRDefault="008F48A2" w:rsidP="00F32E7E">
      <w:pPr>
        <w:pStyle w:val="Heading5"/>
      </w:pPr>
      <w:bookmarkStart w:id="33" w:name="_Toc190877265"/>
      <w:r>
        <w:t>AppSettings.txt file</w:t>
      </w:r>
      <w:bookmarkStart w:id="34" w:name="app_settings"/>
      <w:bookmarkEnd w:id="34"/>
      <w:r w:rsidR="003C699C">
        <w:t xml:space="preserve"> (Order &amp; Viability Wizard reports)</w:t>
      </w:r>
      <w:bookmarkEnd w:id="33"/>
    </w:p>
    <w:p w14:paraId="45D1101C" w14:textId="6E80D8D4" w:rsidR="00A929C8" w:rsidRDefault="00F32E7E" w:rsidP="008F48A2">
      <w:pPr>
        <w:pStyle w:val="Heading6"/>
      </w:pPr>
      <w:bookmarkStart w:id="35" w:name="_Toc190877266"/>
      <w:r>
        <w:t>Extra step needed to activate reports used within the Order and Viability Wizards</w:t>
      </w:r>
      <w:bookmarkStart w:id="36" w:name="extra_step"/>
      <w:bookmarkEnd w:id="35"/>
      <w:bookmarkEnd w:id="36"/>
    </w:p>
    <w:p w14:paraId="3EC5361B" w14:textId="58DC66F0" w:rsidR="003D3A0D" w:rsidRDefault="0049173B" w:rsidP="00F32E7E">
      <w:pPr>
        <w:rPr>
          <w:lang w:eastAsia="zh-CN"/>
        </w:rPr>
      </w:pPr>
      <w:r>
        <w:rPr>
          <w:lang w:eastAsia="zh-CN"/>
        </w:rPr>
        <w:t xml:space="preserve">Two .txt files on the user’s PC coordinate with </w:t>
      </w:r>
      <w:r>
        <w:t xml:space="preserve">Curator Tool’s </w:t>
      </w:r>
      <w:r>
        <w:rPr>
          <w:lang w:eastAsia="zh-CN"/>
        </w:rPr>
        <w:t>report files.  T</w:t>
      </w:r>
      <w:r w:rsidR="00F32E7E">
        <w:rPr>
          <w:lang w:eastAsia="zh-CN"/>
        </w:rPr>
        <w:t xml:space="preserve">he Report Manager </w:t>
      </w:r>
      <w:r w:rsidR="00E25436">
        <w:rPr>
          <w:lang w:eastAsia="zh-CN"/>
        </w:rPr>
        <w:t>(v. 1.23.</w:t>
      </w:r>
      <w:r>
        <w:rPr>
          <w:lang w:eastAsia="zh-CN"/>
        </w:rPr>
        <w:t xml:space="preserve">1.26 and above) </w:t>
      </w:r>
      <w:r w:rsidR="00E25436">
        <w:rPr>
          <w:lang w:eastAsia="zh-CN"/>
        </w:rPr>
        <w:t xml:space="preserve">updates only one </w:t>
      </w:r>
      <w:r>
        <w:rPr>
          <w:lang w:eastAsia="zh-CN"/>
        </w:rPr>
        <w:t xml:space="preserve">of the .txt files, </w:t>
      </w:r>
      <w:r w:rsidR="007D30BB">
        <w:rPr>
          <w:lang w:eastAsia="zh-CN"/>
        </w:rPr>
        <w:t xml:space="preserve">the </w:t>
      </w:r>
      <w:r w:rsidR="007D30BB" w:rsidRPr="0049173B">
        <w:rPr>
          <w:b/>
          <w:bCs/>
          <w:lang w:eastAsia="zh-CN"/>
        </w:rPr>
        <w:t>ReportsMapping.txt</w:t>
      </w:r>
      <w:r w:rsidR="007D30BB">
        <w:rPr>
          <w:lang w:eastAsia="zh-CN"/>
        </w:rPr>
        <w:t xml:space="preserve"> file</w:t>
      </w:r>
      <w:r>
        <w:rPr>
          <w:lang w:eastAsia="zh-CN"/>
        </w:rPr>
        <w:t>.</w:t>
      </w:r>
      <w:r w:rsidR="00C50321">
        <w:rPr>
          <w:lang w:eastAsia="zh-CN"/>
        </w:rPr>
        <w:t xml:space="preserve"> The Report Manager can map a report file with one or more dataviews and in doing so updates the </w:t>
      </w:r>
      <w:r w:rsidR="00C50321" w:rsidRPr="0049173B">
        <w:rPr>
          <w:b/>
          <w:bCs/>
          <w:lang w:eastAsia="zh-CN"/>
        </w:rPr>
        <w:t>ReportsMapping.txt</w:t>
      </w:r>
      <w:r w:rsidR="00C50321">
        <w:rPr>
          <w:lang w:eastAsia="zh-CN"/>
        </w:rPr>
        <w:t xml:space="preserve"> file.</w:t>
      </w:r>
      <w:r>
        <w:rPr>
          <w:lang w:eastAsia="zh-CN"/>
        </w:rPr>
        <w:t xml:space="preserve">  </w:t>
      </w:r>
      <w:r w:rsidR="00C50321">
        <w:rPr>
          <w:lang w:eastAsia="zh-CN"/>
        </w:rPr>
        <w:t xml:space="preserve">However, </w:t>
      </w:r>
      <w:r>
        <w:rPr>
          <w:lang w:eastAsia="zh-CN"/>
        </w:rPr>
        <w:t xml:space="preserve">the two wizards, the Order Wizard and the Viability Wizard, </w:t>
      </w:r>
      <w:r w:rsidR="003C699C">
        <w:rPr>
          <w:lang w:eastAsia="zh-CN"/>
        </w:rPr>
        <w:t xml:space="preserve">require </w:t>
      </w:r>
      <w:r>
        <w:rPr>
          <w:lang w:eastAsia="zh-CN"/>
        </w:rPr>
        <w:t xml:space="preserve">an </w:t>
      </w:r>
      <w:r w:rsidR="00E25436">
        <w:rPr>
          <w:lang w:eastAsia="zh-CN"/>
        </w:rPr>
        <w:t xml:space="preserve">additional step to coordinate </w:t>
      </w:r>
      <w:r>
        <w:rPr>
          <w:lang w:eastAsia="zh-CN"/>
        </w:rPr>
        <w:t xml:space="preserve">the </w:t>
      </w:r>
      <w:r w:rsidRPr="00916C6E">
        <w:rPr>
          <w:b/>
          <w:bCs/>
          <w:lang w:eastAsia="zh-CN"/>
        </w:rPr>
        <w:t>AppSettings.txt</w:t>
      </w:r>
      <w:r>
        <w:rPr>
          <w:lang w:eastAsia="zh-CN"/>
        </w:rPr>
        <w:t xml:space="preserve"> file </w:t>
      </w:r>
      <w:r w:rsidR="00E25436">
        <w:rPr>
          <w:lang w:eastAsia="zh-CN"/>
        </w:rPr>
        <w:t xml:space="preserve">with the </w:t>
      </w:r>
      <w:r>
        <w:rPr>
          <w:lang w:eastAsia="zh-CN"/>
        </w:rPr>
        <w:t xml:space="preserve">wizard </w:t>
      </w:r>
      <w:r w:rsidR="009F79EB">
        <w:rPr>
          <w:lang w:eastAsia="zh-CN"/>
        </w:rPr>
        <w:t>dataviews</w:t>
      </w:r>
      <w:r>
        <w:rPr>
          <w:lang w:eastAsia="zh-CN"/>
        </w:rPr>
        <w:t>.</w:t>
      </w:r>
      <w:r w:rsidR="009F79EB">
        <w:rPr>
          <w:lang w:eastAsia="zh-CN"/>
        </w:rPr>
        <w:t xml:space="preserve"> </w:t>
      </w:r>
    </w:p>
    <w:p w14:paraId="4C5D6BD9" w14:textId="5BE75B9E" w:rsidR="006F6DC9" w:rsidRDefault="006F6DC9" w:rsidP="006F6DC9">
      <w:pPr>
        <w:rPr>
          <w:lang w:eastAsia="zh-CN"/>
        </w:rPr>
      </w:pPr>
      <w:r>
        <w:rPr>
          <w:lang w:eastAsia="zh-CN"/>
        </w:rPr>
        <w:t xml:space="preserve">If no files are listed in the wizard’s </w:t>
      </w:r>
      <w:r w:rsidRPr="00E90B7E">
        <w:rPr>
          <w:b/>
          <w:bCs/>
          <w:lang w:eastAsia="zh-CN"/>
        </w:rPr>
        <w:t>Printing</w:t>
      </w:r>
      <w:r>
        <w:rPr>
          <w:lang w:eastAsia="zh-CN"/>
        </w:rPr>
        <w:t xml:space="preserve"> dropdown, then most likely th</w:t>
      </w:r>
      <w:r w:rsidR="003C699C">
        <w:rPr>
          <w:lang w:eastAsia="zh-CN"/>
        </w:rPr>
        <w:t xml:space="preserve">is second, </w:t>
      </w:r>
      <w:r>
        <w:rPr>
          <w:lang w:eastAsia="zh-CN"/>
        </w:rPr>
        <w:t>manual step</w:t>
      </w:r>
      <w:r w:rsidR="003C699C">
        <w:rPr>
          <w:lang w:eastAsia="zh-CN"/>
        </w:rPr>
        <w:t xml:space="preserve"> of editing the </w:t>
      </w:r>
      <w:r w:rsidR="003C699C" w:rsidRPr="00916C6E">
        <w:rPr>
          <w:b/>
          <w:bCs/>
          <w:lang w:eastAsia="zh-CN"/>
        </w:rPr>
        <w:t>AppSettings.txt</w:t>
      </w:r>
      <w:r w:rsidR="003C699C">
        <w:rPr>
          <w:lang w:eastAsia="zh-CN"/>
        </w:rPr>
        <w:t xml:space="preserve"> file was never </w:t>
      </w:r>
      <w:r>
        <w:rPr>
          <w:lang w:eastAsia="zh-CN"/>
        </w:rPr>
        <w:t>completed properly</w:t>
      </w:r>
      <w:r w:rsidR="003C699C">
        <w:rPr>
          <w:lang w:eastAsia="zh-CN"/>
        </w:rPr>
        <w:t xml:space="preserve">. </w:t>
      </w:r>
    </w:p>
    <w:p w14:paraId="36876769" w14:textId="3A51D436" w:rsidR="00EF6E6A" w:rsidRDefault="00EF6E6A" w:rsidP="00EF6E6A">
      <w:pPr>
        <w:pStyle w:val="Heading6"/>
      </w:pPr>
      <w:bookmarkStart w:id="37" w:name="_Toc190877267"/>
      <w:r>
        <w:lastRenderedPageBreak/>
        <w:t>Order Wizard missing its report files (example)</w:t>
      </w:r>
      <w:bookmarkEnd w:id="37"/>
    </w:p>
    <w:p w14:paraId="0396F633" w14:textId="77777777" w:rsidR="00EF6E6A" w:rsidRPr="00FA6402" w:rsidRDefault="00EF6E6A" w:rsidP="00EF6E6A">
      <w:pPr>
        <w:rPr>
          <w:lang w:eastAsia="zh-CN"/>
        </w:rPr>
      </w:pPr>
      <w:r>
        <w:rPr>
          <w:lang w:eastAsia="zh-CN"/>
        </w:rPr>
        <w:t xml:space="preserve">In this example, no reports are listed in the Order Wizard’s </w:t>
      </w:r>
      <w:r w:rsidRPr="00FA6402">
        <w:rPr>
          <w:b/>
          <w:bCs/>
          <w:lang w:eastAsia="zh-CN"/>
        </w:rPr>
        <w:t>Printing</w:t>
      </w:r>
      <w:r>
        <w:rPr>
          <w:lang w:eastAsia="zh-CN"/>
        </w:rPr>
        <w:t xml:space="preserve"> dropdown. This usually indicates that the related </w:t>
      </w:r>
      <w:r w:rsidRPr="00E25436">
        <w:rPr>
          <w:b/>
          <w:bCs/>
          <w:lang w:eastAsia="zh-CN"/>
        </w:rPr>
        <w:t>AppSettings.txt</w:t>
      </w:r>
      <w:r>
        <w:rPr>
          <w:lang w:eastAsia="zh-CN"/>
        </w:rPr>
        <w:t xml:space="preserve"> file hasn’t been edited properly. </w:t>
      </w:r>
    </w:p>
    <w:p w14:paraId="516FA7D7" w14:textId="77777777" w:rsidR="00EF6E6A" w:rsidRPr="003C699C" w:rsidRDefault="00EF6E6A" w:rsidP="00EF6E6A">
      <w:pPr>
        <w:rPr>
          <w:lang w:eastAsia="zh-CN"/>
        </w:rPr>
      </w:pPr>
      <w:r>
        <w:rPr>
          <w:noProof/>
        </w:rPr>
        <w:drawing>
          <wp:inline distT="0" distB="0" distL="0" distR="0" wp14:anchorId="186B5C57" wp14:editId="69C221D0">
            <wp:extent cx="2635250" cy="1607393"/>
            <wp:effectExtent l="0" t="0" r="0" b="0"/>
            <wp:docPr id="811760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60852" name="Picture 1" descr="A screenshot of a computer&#10;&#10;Description automatically generated"/>
                    <pic:cNvPicPr/>
                  </pic:nvPicPr>
                  <pic:blipFill>
                    <a:blip r:embed="rId32"/>
                    <a:stretch>
                      <a:fillRect/>
                    </a:stretch>
                  </pic:blipFill>
                  <pic:spPr>
                    <a:xfrm>
                      <a:off x="0" y="0"/>
                      <a:ext cx="2637677" cy="1608873"/>
                    </a:xfrm>
                    <a:prstGeom prst="rect">
                      <a:avLst/>
                    </a:prstGeom>
                  </pic:spPr>
                </pic:pic>
              </a:graphicData>
            </a:graphic>
          </wp:inline>
        </w:drawing>
      </w:r>
    </w:p>
    <w:p w14:paraId="4386CE7A" w14:textId="77777777" w:rsidR="00EF6E6A" w:rsidRDefault="00EF6E6A" w:rsidP="00EF6E6A">
      <w:pPr>
        <w:rPr>
          <w:lang w:eastAsia="zh-CN"/>
        </w:rPr>
      </w:pPr>
      <w:r>
        <w:rPr>
          <w:lang w:eastAsia="zh-CN"/>
        </w:rPr>
        <w:t xml:space="preserve">The CT user’s </w:t>
      </w:r>
      <w:r w:rsidRPr="00E25436">
        <w:rPr>
          <w:b/>
          <w:bCs/>
          <w:lang w:eastAsia="zh-CN"/>
        </w:rPr>
        <w:t>AppSettings.txt</w:t>
      </w:r>
      <w:r>
        <w:rPr>
          <w:lang w:eastAsia="zh-CN"/>
        </w:rPr>
        <w:t xml:space="preserve"> file must be </w:t>
      </w:r>
      <w:r w:rsidRPr="0071498D">
        <w:rPr>
          <w:i/>
          <w:iCs/>
          <w:lang w:eastAsia="zh-CN"/>
        </w:rPr>
        <w:t>manually edited</w:t>
      </w:r>
      <w:r>
        <w:rPr>
          <w:lang w:eastAsia="zh-CN"/>
        </w:rPr>
        <w:t xml:space="preserve"> whenever a report is to work with the wizard. </w:t>
      </w:r>
      <w:r>
        <w:t xml:space="preserve">This </w:t>
      </w:r>
      <w:r w:rsidRPr="006F7081">
        <w:rPr>
          <w:b/>
        </w:rPr>
        <w:t>AppSettings.txt</w:t>
      </w:r>
      <w:r>
        <w:t xml:space="preserve"> file affects various CT features, but here we are only interested in reports. This .txt file must indicate which .rpt files can be used by the Order Wizard’s </w:t>
      </w:r>
      <w:r w:rsidRPr="009D27E3">
        <w:rPr>
          <w:b/>
        </w:rPr>
        <w:t>Printing</w:t>
      </w:r>
      <w:r>
        <w:t xml:space="preserve"> dropdown.</w:t>
      </w:r>
      <w:r>
        <w:br/>
      </w:r>
      <w:r>
        <w:rPr>
          <w:lang w:eastAsia="zh-CN"/>
        </w:rPr>
        <w:br/>
        <w:t xml:space="preserve">The </w:t>
      </w:r>
      <w:r w:rsidRPr="003D3A0D">
        <w:rPr>
          <w:b/>
          <w:bCs/>
          <w:lang w:eastAsia="zh-CN"/>
        </w:rPr>
        <w:t>AppSettings.txt</w:t>
      </w:r>
      <w:r>
        <w:rPr>
          <w:lang w:eastAsia="zh-CN"/>
        </w:rPr>
        <w:t xml:space="preserve"> file’s location is at:</w:t>
      </w:r>
      <w:r>
        <w:rPr>
          <w:lang w:eastAsia="zh-CN"/>
        </w:rPr>
        <w:br/>
      </w:r>
      <w:r w:rsidRPr="00154C47">
        <w:rPr>
          <w:b/>
          <w:bCs/>
        </w:rPr>
        <w:t>C:\Users\</w:t>
      </w:r>
      <w:r w:rsidRPr="00154C47">
        <w:rPr>
          <w:b/>
          <w:bCs/>
          <w:i/>
          <w:iCs/>
        </w:rPr>
        <w:t>username</w:t>
      </w:r>
      <w:r w:rsidRPr="00154C47">
        <w:rPr>
          <w:b/>
          <w:bCs/>
        </w:rPr>
        <w:t>\AppData\Roaming\GRIN-Global\Curator Tool</w:t>
      </w:r>
      <w:r>
        <w:br/>
      </w:r>
      <w:r>
        <w:rPr>
          <w:lang w:eastAsia="zh-CN"/>
        </w:rPr>
        <w:t xml:space="preserve">where </w:t>
      </w:r>
      <w:r w:rsidRPr="00B67172">
        <w:rPr>
          <w:i/>
          <w:iCs/>
          <w:lang w:eastAsia="zh-CN"/>
        </w:rPr>
        <w:t>username</w:t>
      </w:r>
      <w:r>
        <w:rPr>
          <w:lang w:eastAsia="zh-CN"/>
        </w:rPr>
        <w:t xml:space="preserve"> is the relevant user folder name.  Example:</w:t>
      </w:r>
      <w:r>
        <w:rPr>
          <w:lang w:eastAsia="zh-CN"/>
        </w:rPr>
        <w:br/>
      </w:r>
      <w:r>
        <w:rPr>
          <w:noProof/>
        </w:rPr>
        <w:drawing>
          <wp:inline distT="0" distB="0" distL="0" distR="0" wp14:anchorId="579808D8" wp14:editId="7E982FF7">
            <wp:extent cx="5407730" cy="2101850"/>
            <wp:effectExtent l="57150" t="57150" r="97790" b="88900"/>
            <wp:docPr id="257667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67065" name="Picture 1" descr="A screenshot of a computer&#10;&#10;Description automatically generated"/>
                    <pic:cNvPicPr/>
                  </pic:nvPicPr>
                  <pic:blipFill>
                    <a:blip r:embed="rId33"/>
                    <a:stretch>
                      <a:fillRect/>
                    </a:stretch>
                  </pic:blipFill>
                  <pic:spPr>
                    <a:xfrm>
                      <a:off x="0" y="0"/>
                      <a:ext cx="5441576" cy="211500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Pr>
          <w:lang w:eastAsia="zh-CN"/>
        </w:rPr>
        <w:t xml:space="preserve"> </w:t>
      </w:r>
    </w:p>
    <w:p w14:paraId="25AC0353" w14:textId="77777777" w:rsidR="00EF6E6A" w:rsidRDefault="00EF6E6A" w:rsidP="00EF6E6A">
      <w:pPr>
        <w:pStyle w:val="Heading6"/>
      </w:pPr>
      <w:bookmarkStart w:id="38" w:name="_Toc190877268"/>
      <w:r>
        <w:t>AppSettings.txt file (example)</w:t>
      </w:r>
      <w:bookmarkEnd w:id="38"/>
    </w:p>
    <w:p w14:paraId="53085B4C" w14:textId="77777777" w:rsidR="00EF6E6A" w:rsidRDefault="00EF6E6A" w:rsidP="00EF6E6A">
      <w:r w:rsidRPr="003D3A0D">
        <w:rPr>
          <w:noProof/>
        </w:rPr>
        <w:drawing>
          <wp:inline distT="0" distB="0" distL="0" distR="0" wp14:anchorId="2F750D58" wp14:editId="388DB120">
            <wp:extent cx="6007166" cy="1200150"/>
            <wp:effectExtent l="0" t="0" r="0" b="0"/>
            <wp:docPr id="304845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45455" name="Picture 1" descr="A screenshot of a computer&#10;&#10;Description automatically generated"/>
                    <pic:cNvPicPr/>
                  </pic:nvPicPr>
                  <pic:blipFill>
                    <a:blip r:embed="rId34"/>
                    <a:stretch>
                      <a:fillRect/>
                    </a:stretch>
                  </pic:blipFill>
                  <pic:spPr>
                    <a:xfrm>
                      <a:off x="0" y="0"/>
                      <a:ext cx="6012356" cy="1201187"/>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EF6E6A" w:rsidRPr="00597272" w14:paraId="5FCFC127" w14:textId="77777777" w:rsidTr="002C3047">
        <w:tc>
          <w:tcPr>
            <w:tcW w:w="815" w:type="dxa"/>
          </w:tcPr>
          <w:p w14:paraId="02A34BC7" w14:textId="77777777" w:rsidR="00EF6E6A" w:rsidRPr="00597272" w:rsidRDefault="00EF6E6A" w:rsidP="002C3047">
            <w:pPr>
              <w:pStyle w:val="NormalInTble"/>
              <w:jc w:val="right"/>
              <w:rPr>
                <w:b/>
              </w:rPr>
            </w:pPr>
            <w:r w:rsidRPr="009B78BF">
              <w:rPr>
                <w:noProof/>
                <w:sz w:val="20"/>
                <w:szCs w:val="20"/>
              </w:rPr>
              <w:lastRenderedPageBreak/>
              <w:drawing>
                <wp:inline distT="0" distB="0" distL="0" distR="0" wp14:anchorId="2ED0EF65" wp14:editId="6B66D1CA">
                  <wp:extent cx="380365" cy="457835"/>
                  <wp:effectExtent l="0" t="0" r="635" b="0"/>
                  <wp:docPr id="2128723622" name="Picture 1" descr="A blue pencil in a rectangular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23622" name="Picture 1" descr="A blue pencil in a rectangular box&#10;&#10;AI-generated content may be incorrect."/>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4D9ECA9D" w14:textId="77777777" w:rsidR="00EF6E6A" w:rsidRPr="009E61E8" w:rsidRDefault="00EF6E6A" w:rsidP="002C3047">
            <w:pPr>
              <w:pStyle w:val="NormalInTble"/>
            </w:pPr>
            <w:r>
              <w:rPr>
                <w:lang w:eastAsia="zh-CN"/>
              </w:rPr>
              <w:t xml:space="preserve">The text in the above image is shown below for readability. Notice that the report list for each wizard uses a semi-colon ( ;  ) between filenames AND not after the </w:t>
            </w:r>
            <w:r w:rsidRPr="00E90B7E">
              <w:rPr>
                <w:i/>
                <w:iCs/>
                <w:lang w:eastAsia="zh-CN"/>
              </w:rPr>
              <w:t>last filename listed</w:t>
            </w:r>
            <w:r>
              <w:rPr>
                <w:lang w:eastAsia="zh-CN"/>
              </w:rPr>
              <w:t>.   Correct spelling is critically important; be careful too with the file extensions.</w:t>
            </w:r>
          </w:p>
        </w:tc>
      </w:tr>
    </w:tbl>
    <w:p w14:paraId="4031D706" w14:textId="77777777" w:rsidR="00EF6E6A" w:rsidRDefault="00EF6E6A" w:rsidP="00EF6E6A">
      <w:pPr>
        <w:spacing w:line="240" w:lineRule="auto"/>
        <w:ind w:left="994"/>
        <w:rPr>
          <w:lang w:eastAsia="zh-CN"/>
        </w:rPr>
      </w:pPr>
      <w:r w:rsidRPr="003D3A0D">
        <w:rPr>
          <w:b/>
          <w:bCs/>
          <w:lang w:eastAsia="zh-CN"/>
        </w:rPr>
        <w:t># Order Wizard Crystal Reports...</w:t>
      </w:r>
      <w:r>
        <w:rPr>
          <w:b/>
          <w:bCs/>
          <w:lang w:eastAsia="zh-CN"/>
        </w:rPr>
        <w:br/>
      </w:r>
      <w:proofErr w:type="spellStart"/>
      <w:r>
        <w:rPr>
          <w:lang w:eastAsia="zh-CN"/>
        </w:rPr>
        <w:t>OrderWizardCrystalReports</w:t>
      </w:r>
      <w:proofErr w:type="spellEnd"/>
      <w:r>
        <w:rPr>
          <w:lang w:eastAsia="zh-CN"/>
        </w:rPr>
        <w:t xml:space="preserve"> = </w:t>
      </w:r>
      <w:proofErr w:type="spellStart"/>
      <w:r>
        <w:rPr>
          <w:lang w:eastAsia="zh-CN"/>
        </w:rPr>
        <w:t>Order_Packing_List.rpt</w:t>
      </w:r>
      <w:proofErr w:type="spellEnd"/>
      <w:r>
        <w:rPr>
          <w:lang w:eastAsia="zh-CN"/>
        </w:rPr>
        <w:t>; 1x2_Order_Packet.rdlc; 1x3_Order_Packet.rdlc; 2x3_Order_Packet.rdlc; 3x1_Order_Packet.rdlc; 3x2_Order_Packet.rdlc; 3x3_Order_Packet.rdlc; 3x6_Order_Packet.rdlc; 4x1_Order_Packet.rdlc;MAR-Order-Picking.rpt</w:t>
      </w:r>
    </w:p>
    <w:p w14:paraId="5312E38F" w14:textId="77777777" w:rsidR="00EF6E6A" w:rsidRDefault="00EF6E6A" w:rsidP="00EF6E6A">
      <w:pPr>
        <w:spacing w:line="240" w:lineRule="auto"/>
        <w:ind w:left="994"/>
        <w:rPr>
          <w:lang w:eastAsia="zh-CN"/>
        </w:rPr>
      </w:pPr>
      <w:r w:rsidRPr="003D3A0D">
        <w:rPr>
          <w:b/>
          <w:bCs/>
          <w:lang w:eastAsia="zh-CN"/>
        </w:rPr>
        <w:t># Viability Wizard Crystal Reports...</w:t>
      </w:r>
      <w:r>
        <w:rPr>
          <w:b/>
          <w:bCs/>
          <w:lang w:eastAsia="zh-CN"/>
        </w:rPr>
        <w:br/>
      </w:r>
      <w:proofErr w:type="spellStart"/>
      <w:r>
        <w:rPr>
          <w:lang w:eastAsia="zh-CN"/>
        </w:rPr>
        <w:t>ViabilityWizardCrystalReports</w:t>
      </w:r>
      <w:proofErr w:type="spellEnd"/>
      <w:r>
        <w:rPr>
          <w:lang w:eastAsia="zh-CN"/>
        </w:rPr>
        <w:t xml:space="preserve"> = 1x3_Viability_Rep.rdlc; 3x1_Viability_Rep.rdlc</w:t>
      </w:r>
    </w:p>
    <w:p w14:paraId="16B0D1BF" w14:textId="77777777" w:rsidR="00EF6E6A" w:rsidRDefault="00EF6E6A" w:rsidP="00EF6E6A">
      <w:r>
        <w:br/>
        <w:t xml:space="preserve">On some lines, the </w:t>
      </w:r>
      <w:r w:rsidRPr="003C084E">
        <w:rPr>
          <w:b/>
        </w:rPr>
        <w:t>AppSettings.txt</w:t>
      </w:r>
      <w:r>
        <w:t xml:space="preserve"> file will have a </w:t>
      </w:r>
      <w:r w:rsidRPr="000C4B5F">
        <w:rPr>
          <w:b/>
        </w:rPr>
        <w:t>#</w:t>
      </w:r>
      <w:r>
        <w:t xml:space="preserve"> symbol preceding the code, such as the two bolded headings in the above example. (The leading # character causes the code to be treated as a comment.)  </w:t>
      </w:r>
    </w:p>
    <w:p w14:paraId="50D0C539" w14:textId="77777777" w:rsidR="00EF6E6A" w:rsidRDefault="00EF6E6A" w:rsidP="0071498D">
      <w:pPr>
        <w:pStyle w:val="Heading6"/>
      </w:pPr>
    </w:p>
    <w:p w14:paraId="6CAECAAD" w14:textId="701716E2" w:rsidR="001E778A" w:rsidRDefault="00EF6E6A" w:rsidP="0071498D">
      <w:pPr>
        <w:pStyle w:val="Heading6"/>
      </w:pPr>
      <w:bookmarkStart w:id="39" w:name="_Toc190877269"/>
      <w:r>
        <w:t>Order Wizard r</w:t>
      </w:r>
      <w:r w:rsidR="003D3A0D">
        <w:t>eport</w:t>
      </w:r>
      <w:r>
        <w:t>s</w:t>
      </w:r>
      <w:r w:rsidR="003D3A0D">
        <w:t xml:space="preserve"> </w:t>
      </w:r>
      <w:r>
        <w:t xml:space="preserve">not working </w:t>
      </w:r>
      <w:r w:rsidR="003C699C">
        <w:t>(e</w:t>
      </w:r>
      <w:r w:rsidR="006F6DC9">
        <w:t>xample</w:t>
      </w:r>
      <w:r w:rsidR="003C699C">
        <w:t>)</w:t>
      </w:r>
      <w:bookmarkEnd w:id="39"/>
      <w:r w:rsidR="006F6DC9">
        <w:t xml:space="preserve"> </w:t>
      </w:r>
    </w:p>
    <w:p w14:paraId="616F24E6" w14:textId="1CC0F471" w:rsidR="00C50321" w:rsidRPr="00C50321" w:rsidRDefault="00C50321" w:rsidP="00C50321">
      <w:pPr>
        <w:rPr>
          <w:lang w:eastAsia="zh-CN"/>
        </w:rPr>
      </w:pPr>
      <w:r>
        <w:rPr>
          <w:lang w:eastAsia="zh-CN"/>
        </w:rPr>
        <w:t>In the following example, reports are listed but when the user selects one, nothing happens. In that case, the mapping step of matching the report files to the dataview via the Report Manager was never completed properly.</w:t>
      </w:r>
    </w:p>
    <w:p w14:paraId="1C921946" w14:textId="08A24EAE" w:rsidR="003D3A0D" w:rsidRDefault="003D3A0D" w:rsidP="001E778A">
      <w:r>
        <w:rPr>
          <w:noProof/>
        </w:rPr>
        <w:drawing>
          <wp:inline distT="0" distB="0" distL="0" distR="0" wp14:anchorId="27FB0D27" wp14:editId="5AEF7BEA">
            <wp:extent cx="5626100" cy="1605482"/>
            <wp:effectExtent l="19050" t="19050" r="12700" b="13970"/>
            <wp:docPr id="18171686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68611" name="Picture 1" descr="A screenshot of a computer&#10;&#10;Description automatically generated"/>
                    <pic:cNvPicPr/>
                  </pic:nvPicPr>
                  <pic:blipFill>
                    <a:blip r:embed="rId35"/>
                    <a:stretch>
                      <a:fillRect/>
                    </a:stretch>
                  </pic:blipFill>
                  <pic:spPr>
                    <a:xfrm>
                      <a:off x="0" y="0"/>
                      <a:ext cx="5636800" cy="1608535"/>
                    </a:xfrm>
                    <a:prstGeom prst="rect">
                      <a:avLst/>
                    </a:prstGeom>
                    <a:ln>
                      <a:solidFill>
                        <a:schemeClr val="accent1"/>
                      </a:solidFill>
                    </a:ln>
                  </pic:spPr>
                </pic:pic>
              </a:graphicData>
            </a:graphic>
          </wp:inline>
        </w:drawing>
      </w:r>
    </w:p>
    <w:p w14:paraId="103C361D" w14:textId="77777777" w:rsidR="00EF6E6A" w:rsidRDefault="00EF6E6A">
      <w:r>
        <w:br w:type="page"/>
      </w:r>
    </w:p>
    <w:p w14:paraId="73CA6DBD" w14:textId="307193B4" w:rsidR="00FA6402" w:rsidRDefault="00FA6402" w:rsidP="001E778A">
      <w:r>
        <w:lastRenderedPageBreak/>
        <w:t xml:space="preserve">The following screen shows the 2x3 Order Packet label is in Report Manager, but in this case the report file has never been mapped yet to the </w:t>
      </w:r>
      <w:proofErr w:type="spellStart"/>
      <w:r>
        <w:t>Order_Wizard_Get_Packet_Label</w:t>
      </w:r>
      <w:proofErr w:type="spellEnd"/>
      <w:r>
        <w:t xml:space="preserve"> dataview.</w:t>
      </w:r>
    </w:p>
    <w:p w14:paraId="668B9665" w14:textId="33A3432E" w:rsidR="00FA6402" w:rsidRDefault="00FA6402" w:rsidP="001E778A">
      <w:r>
        <w:rPr>
          <w:noProof/>
        </w:rPr>
        <w:drawing>
          <wp:inline distT="0" distB="0" distL="0" distR="0" wp14:anchorId="19550EE2" wp14:editId="7338BA03">
            <wp:extent cx="5943600" cy="3410585"/>
            <wp:effectExtent l="19050" t="19050" r="19050" b="18415"/>
            <wp:docPr id="12097095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09541" name="Picture 1" descr="A screenshot of a computer&#10;&#10;AI-generated content may be incorrect."/>
                    <pic:cNvPicPr/>
                  </pic:nvPicPr>
                  <pic:blipFill>
                    <a:blip r:embed="rId36"/>
                    <a:stretch>
                      <a:fillRect/>
                    </a:stretch>
                  </pic:blipFill>
                  <pic:spPr>
                    <a:xfrm>
                      <a:off x="0" y="0"/>
                      <a:ext cx="5943600" cy="3410585"/>
                    </a:xfrm>
                    <a:prstGeom prst="rect">
                      <a:avLst/>
                    </a:prstGeom>
                    <a:ln>
                      <a:solidFill>
                        <a:schemeClr val="accent1"/>
                      </a:solidFill>
                    </a:ln>
                  </pic:spPr>
                </pic:pic>
              </a:graphicData>
            </a:graphic>
          </wp:inline>
        </w:drawing>
      </w:r>
    </w:p>
    <w:p w14:paraId="3975DDAE" w14:textId="77777777" w:rsidR="00FA6402" w:rsidRDefault="00FA6402" w:rsidP="00A27251">
      <w:bookmarkStart w:id="40" w:name="_Toc434497336"/>
      <w:bookmarkEnd w:id="0"/>
    </w:p>
    <w:p w14:paraId="6788DA70" w14:textId="2A22B671" w:rsidR="002F3496" w:rsidRDefault="002F3496" w:rsidP="002F3496">
      <w:pPr>
        <w:pStyle w:val="Heading5"/>
      </w:pPr>
      <w:bookmarkStart w:id="41" w:name="_Toc190877270"/>
      <w:r>
        <w:t>ReportsMapping.txt File (Manually editing)</w:t>
      </w:r>
      <w:bookmarkEnd w:id="41"/>
    </w:p>
    <w:p w14:paraId="600555E3" w14:textId="77777777" w:rsidR="00FA6402" w:rsidRDefault="00FA6402" w:rsidP="002F3496">
      <w:proofErr w:type="spellStart"/>
      <w:r>
        <w:t>Earllier</w:t>
      </w:r>
      <w:proofErr w:type="spellEnd"/>
      <w:r>
        <w:t xml:space="preserve"> we discussed how the </w:t>
      </w:r>
      <w:r w:rsidR="002F3496">
        <w:t xml:space="preserve">CT’s </w:t>
      </w:r>
      <w:r w:rsidR="002F3496" w:rsidRPr="002F3496">
        <w:rPr>
          <w:b/>
          <w:bCs/>
        </w:rPr>
        <w:t>Report Manager</w:t>
      </w:r>
      <w:r w:rsidR="002F3496">
        <w:t xml:space="preserve"> option</w:t>
      </w:r>
      <w:r>
        <w:t xml:space="preserve"> can map report files to dataviews. When it does this mapping, it also configures the </w:t>
      </w:r>
      <w:r w:rsidR="002F3496" w:rsidRPr="007839A7">
        <w:rPr>
          <w:b/>
        </w:rPr>
        <w:t>ReportsMapping.txt</w:t>
      </w:r>
      <w:r w:rsidR="002F3496">
        <w:t xml:space="preserve"> file </w:t>
      </w:r>
      <w:r>
        <w:t xml:space="preserve">on the user’s PC.   However, this .txt file </w:t>
      </w:r>
      <w:r w:rsidR="002F3496">
        <w:t xml:space="preserve">can be manually edited to relate a .rpt file with a dataview.  </w:t>
      </w:r>
      <w:r>
        <w:t xml:space="preserve">(Before the Report Manager feature existed, this was the only method for mapping the report files to the CT dataviews.) </w:t>
      </w:r>
    </w:p>
    <w:p w14:paraId="128E5573" w14:textId="33FEE315" w:rsidR="002F3496" w:rsidRDefault="00CD2CD2" w:rsidP="002F3496">
      <w:r>
        <w:t>We see in the example below t</w:t>
      </w:r>
      <w:r w:rsidR="002F3496">
        <w:t xml:space="preserve">he </w:t>
      </w:r>
      <w:proofErr w:type="gramStart"/>
      <w:r>
        <w:t>user’s</w:t>
      </w:r>
      <w:proofErr w:type="gramEnd"/>
      <w:r>
        <w:t xml:space="preserve"> </w:t>
      </w:r>
      <w:r w:rsidR="002F3496">
        <w:t xml:space="preserve">.txt file was modified to associate the </w:t>
      </w:r>
      <w:r>
        <w:t>dataview “</w:t>
      </w:r>
      <w:r w:rsidR="002F3496" w:rsidRPr="00CD2CD2">
        <w:rPr>
          <w:b/>
          <w:bCs/>
        </w:rPr>
        <w:t>site_w6_inventory</w:t>
      </w:r>
      <w:r>
        <w:rPr>
          <w:b/>
          <w:bCs/>
        </w:rPr>
        <w:t>”</w:t>
      </w:r>
      <w:r w:rsidR="002F3496">
        <w:t xml:space="preserve"> with the </w:t>
      </w:r>
      <w:r w:rsidR="002F3496" w:rsidRPr="00CD2CD2">
        <w:rPr>
          <w:b/>
          <w:bCs/>
        </w:rPr>
        <w:t>1x3_Freezer_Label</w:t>
      </w:r>
      <w:r>
        <w:rPr>
          <w:b/>
          <w:bCs/>
        </w:rPr>
        <w:t>.rpt</w:t>
      </w:r>
      <w:r w:rsidR="002F3496">
        <w:t xml:space="preserve"> report</w:t>
      </w:r>
      <w:r>
        <w:t xml:space="preserve"> file</w:t>
      </w:r>
      <w:r w:rsidR="002F3496">
        <w:t>:</w:t>
      </w:r>
      <w:r w:rsidR="002F3496">
        <w:br/>
      </w:r>
      <w:r w:rsidR="002F3496">
        <w:rPr>
          <w:noProof/>
        </w:rPr>
        <w:drawing>
          <wp:inline distT="0" distB="0" distL="0" distR="0" wp14:anchorId="13588B73" wp14:editId="46EA7FDC">
            <wp:extent cx="5943600" cy="1214755"/>
            <wp:effectExtent l="0" t="0" r="0" b="4445"/>
            <wp:docPr id="211111366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13662" name="Picture 1" descr="A picture containing text&#10;&#10;Description automatically generated"/>
                    <pic:cNvPicPr/>
                  </pic:nvPicPr>
                  <pic:blipFill>
                    <a:blip r:embed="rId37"/>
                    <a:stretch>
                      <a:fillRect/>
                    </a:stretch>
                  </pic:blipFill>
                  <pic:spPr>
                    <a:xfrm>
                      <a:off x="0" y="0"/>
                      <a:ext cx="5943600" cy="1214755"/>
                    </a:xfrm>
                    <a:prstGeom prst="rect">
                      <a:avLst/>
                    </a:prstGeom>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2F3496" w:rsidRPr="00597272" w14:paraId="7B4EDECB" w14:textId="77777777" w:rsidTr="00C41D04">
        <w:tc>
          <w:tcPr>
            <w:tcW w:w="810" w:type="dxa"/>
            <w:shd w:val="clear" w:color="000000" w:fill="FFFFFF"/>
          </w:tcPr>
          <w:p w14:paraId="485BC5A0" w14:textId="77777777" w:rsidR="002F3496" w:rsidRPr="00494E5F" w:rsidRDefault="002F3496" w:rsidP="00C41D04">
            <w:pPr>
              <w:spacing w:after="240"/>
              <w:rPr>
                <w:noProof/>
              </w:rPr>
            </w:pPr>
            <w:r w:rsidRPr="000408B5">
              <w:rPr>
                <w:noProof/>
              </w:rPr>
              <w:drawing>
                <wp:inline distT="0" distB="0" distL="0" distR="0" wp14:anchorId="1BC618D8" wp14:editId="19B3DD21">
                  <wp:extent cx="457200" cy="480290"/>
                  <wp:effectExtent l="0" t="0" r="0" b="0"/>
                  <wp:docPr id="328961482"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61482" name="Picture 1" descr="A light bulb with rays of light&#10;&#10;Description automatically generated"/>
                          <pic:cNvPicPr/>
                        </pic:nvPicPr>
                        <pic:blipFill>
                          <a:blip r:embed="rId9"/>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03B96B1D" w14:textId="77777777" w:rsidR="002F3496" w:rsidRPr="009E61E8" w:rsidRDefault="002F3496" w:rsidP="00C41D04">
            <w:pPr>
              <w:spacing w:after="0"/>
            </w:pPr>
            <w:r>
              <w:t>When editing the statements, use a semi-colon and then the dataview name, as shown above.</w:t>
            </w:r>
          </w:p>
        </w:tc>
      </w:tr>
    </w:tbl>
    <w:p w14:paraId="7970CC94" w14:textId="77777777" w:rsidR="002F3496" w:rsidRDefault="002F3496" w:rsidP="002F3496">
      <w:r w:rsidRPr="005C29D6">
        <w:rPr>
          <w:noProof/>
        </w:rPr>
        <w:lastRenderedPageBreak/>
        <w:drawing>
          <wp:inline distT="0" distB="0" distL="0" distR="0" wp14:anchorId="2D3806E5" wp14:editId="596D4F37">
            <wp:extent cx="5943600" cy="2684780"/>
            <wp:effectExtent l="0" t="0" r="0" b="1270"/>
            <wp:docPr id="41135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5515" name="Picture 1" descr="A screenshot of a computer&#10;&#10;Description automatically generated"/>
                    <pic:cNvPicPr/>
                  </pic:nvPicPr>
                  <pic:blipFill>
                    <a:blip r:embed="rId38"/>
                    <a:stretch>
                      <a:fillRect/>
                    </a:stretch>
                  </pic:blipFill>
                  <pic:spPr>
                    <a:xfrm>
                      <a:off x="0" y="0"/>
                      <a:ext cx="5943600" cy="2684780"/>
                    </a:xfrm>
                    <a:prstGeom prst="rect">
                      <a:avLst/>
                    </a:prstGeom>
                  </pic:spPr>
                </pic:pic>
              </a:graphicData>
            </a:graphic>
          </wp:inline>
        </w:drawing>
      </w:r>
    </w:p>
    <w:p w14:paraId="2C2E2B9F" w14:textId="77777777" w:rsidR="002F3496" w:rsidRDefault="002F3496" w:rsidP="00A27251"/>
    <w:bookmarkEnd w:id="40"/>
    <w:p w14:paraId="0B75D923" w14:textId="764596E7" w:rsidR="00C753F5" w:rsidRDefault="003E525B" w:rsidP="00C753F5">
      <w:pPr>
        <w:pStyle w:val="Heading5Like"/>
      </w:pPr>
      <w:r>
        <w:t>Example of adding a new report for the Order Wizard</w:t>
      </w:r>
    </w:p>
    <w:p w14:paraId="4317D8CD" w14:textId="5ACDB9EC" w:rsidR="00C753F5" w:rsidRDefault="003E525B" w:rsidP="00C753F5">
      <w:r>
        <w:t xml:space="preserve">Scenario:  </w:t>
      </w:r>
      <w:r w:rsidR="00C753F5">
        <w:t xml:space="preserve">A revised version of the </w:t>
      </w:r>
      <w:r w:rsidR="00C753F5" w:rsidRPr="006E0FFD">
        <w:rPr>
          <w:b/>
          <w:bCs/>
        </w:rPr>
        <w:t>Order-</w:t>
      </w:r>
      <w:r w:rsidR="00C753F5" w:rsidRPr="005520A7">
        <w:rPr>
          <w:b/>
          <w:bCs/>
        </w:rPr>
        <w:t xml:space="preserve">Packing </w:t>
      </w:r>
      <w:r w:rsidR="00C753F5">
        <w:rPr>
          <w:b/>
          <w:bCs/>
        </w:rPr>
        <w:t>General r</w:t>
      </w:r>
      <w:r w:rsidR="00C753F5" w:rsidRPr="006E0FFD">
        <w:t>eport</w:t>
      </w:r>
      <w:r w:rsidR="00C753F5">
        <w:t xml:space="preserve"> used within the Order Wizard has been updated with SMTA and additional disclaimer text.</w:t>
      </w:r>
      <w:r w:rsidR="00A41A0A">
        <w:t xml:space="preserve"> The CT user wants to keep his older report for a while, but also install the newer version.</w:t>
      </w:r>
      <w:r w:rsidR="00C753F5">
        <w:br/>
      </w:r>
      <w:r w:rsidR="00C753F5">
        <w:rPr>
          <w:noProof/>
        </w:rPr>
        <w:drawing>
          <wp:inline distT="0" distB="0" distL="0" distR="0" wp14:anchorId="7ACB8F10" wp14:editId="6E3C5E55">
            <wp:extent cx="5806462" cy="1263650"/>
            <wp:effectExtent l="57150" t="57150" r="99060" b="88900"/>
            <wp:docPr id="30295976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59769" name="Picture 1" descr="A screen shot of a computer&#10;&#10;Description automatically generated"/>
                    <pic:cNvPicPr/>
                  </pic:nvPicPr>
                  <pic:blipFill>
                    <a:blip r:embed="rId39"/>
                    <a:stretch>
                      <a:fillRect/>
                    </a:stretch>
                  </pic:blipFill>
                  <pic:spPr>
                    <a:xfrm>
                      <a:off x="0" y="0"/>
                      <a:ext cx="5825372" cy="126776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4E4F616" w14:textId="7649287C" w:rsidR="00C753F5" w:rsidRDefault="00A41A0A" w:rsidP="00A41A0A">
      <w:pPr>
        <w:pStyle w:val="Heading6"/>
      </w:pPr>
      <w:bookmarkStart w:id="42" w:name="_Toc190877271"/>
      <w:r>
        <w:t>CT user text files folder name</w:t>
      </w:r>
      <w:bookmarkStart w:id="43" w:name="user_text_folder"/>
      <w:bookmarkEnd w:id="42"/>
      <w:bookmarkEnd w:id="43"/>
    </w:p>
    <w:p w14:paraId="5EC153A7" w14:textId="783FD7B4" w:rsidR="00C753F5" w:rsidRDefault="00C753F5" w:rsidP="00C753F5">
      <w:r>
        <w:t>To r</w:t>
      </w:r>
      <w:r w:rsidRPr="005520A7">
        <w:rPr>
          <w:b/>
          <w:bCs/>
        </w:rPr>
        <w:t>eplace</w:t>
      </w:r>
      <w:r>
        <w:t xml:space="preserve"> </w:t>
      </w:r>
      <w:r w:rsidR="003E525B">
        <w:t xml:space="preserve">an </w:t>
      </w:r>
      <w:r>
        <w:t>older report with the new version, you can overlay the original report file stored in the CT Reports folder Users\</w:t>
      </w:r>
      <w:proofErr w:type="spellStart"/>
      <w:r>
        <w:t>yourname</w:t>
      </w:r>
      <w:proofErr w:type="spellEnd"/>
      <w:r>
        <w:t>\</w:t>
      </w:r>
      <w:proofErr w:type="spellStart"/>
      <w:r>
        <w:t>AppData</w:t>
      </w:r>
      <w:proofErr w:type="spellEnd"/>
      <w:r>
        <w:t>\Roaming\GRIN-Global\Curator Tool\Reports</w:t>
      </w:r>
    </w:p>
    <w:p w14:paraId="7BE5AB39" w14:textId="6E42D73A" w:rsidR="00562067" w:rsidRDefault="00F11D92" w:rsidP="00562067">
      <w:pPr>
        <w:pStyle w:val="Heading6"/>
      </w:pPr>
      <w:bookmarkStart w:id="44" w:name="_Toc190877272"/>
      <w:r>
        <w:t>Keeping two versions of a report</w:t>
      </w:r>
      <w:bookmarkEnd w:id="44"/>
      <w:r>
        <w:t xml:space="preserve"> </w:t>
      </w:r>
    </w:p>
    <w:p w14:paraId="34E692C2" w14:textId="6BE79A46" w:rsidR="00562067" w:rsidRDefault="00562067" w:rsidP="00562067">
      <w:r>
        <w:t xml:space="preserve">However, you may want to have both versions active, even if only temporarily. You need to do a bit more work.  Two Curator Tool .txt files on your PC must be modified. The files are stored in a specific </w:t>
      </w:r>
      <w:hyperlink w:anchor="user_text_folder" w:history="1">
        <w:r w:rsidRPr="00A41A0A">
          <w:rPr>
            <w:rStyle w:val="Hyperlink"/>
          </w:rPr>
          <w:t>CT user folder</w:t>
        </w:r>
      </w:hyperlink>
      <w:r>
        <w:t>.</w:t>
      </w:r>
    </w:p>
    <w:p w14:paraId="39B30735" w14:textId="2553376A" w:rsidR="00C753F5" w:rsidRDefault="00C753F5" w:rsidP="00C753F5">
      <w:r>
        <w:lastRenderedPageBreak/>
        <w:t xml:space="preserve">This folder location assumes you are running the current version of the CT (1.23.1.26). </w:t>
      </w:r>
      <w:r>
        <w:br/>
      </w:r>
      <w:r w:rsidRPr="005520A7">
        <w:rPr>
          <w:noProof/>
        </w:rPr>
        <w:drawing>
          <wp:inline distT="0" distB="0" distL="0" distR="0" wp14:anchorId="1CFBD718" wp14:editId="04778312">
            <wp:extent cx="5943600" cy="2110105"/>
            <wp:effectExtent l="19050" t="19050" r="19050" b="23495"/>
            <wp:docPr id="584001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01928" name="Picture 1" descr="A screenshot of a computer&#10;&#10;Description automatically generated"/>
                    <pic:cNvPicPr/>
                  </pic:nvPicPr>
                  <pic:blipFill>
                    <a:blip r:embed="rId40"/>
                    <a:stretch>
                      <a:fillRect/>
                    </a:stretch>
                  </pic:blipFill>
                  <pic:spPr>
                    <a:xfrm>
                      <a:off x="0" y="0"/>
                      <a:ext cx="5943600" cy="2110105"/>
                    </a:xfrm>
                    <a:prstGeom prst="rect">
                      <a:avLst/>
                    </a:prstGeom>
                    <a:ln>
                      <a:solidFill>
                        <a:schemeClr val="accent1"/>
                      </a:solidFill>
                    </a:ln>
                  </pic:spPr>
                </pic:pic>
              </a:graphicData>
            </a:graphic>
          </wp:inline>
        </w:drawing>
      </w:r>
    </w:p>
    <w:p w14:paraId="0F7EB055" w14:textId="57E5A4B0" w:rsidR="00C753F5" w:rsidRDefault="00C753F5" w:rsidP="00C753F5">
      <w:r>
        <w:t>The</w:t>
      </w:r>
      <w:r w:rsidR="003E525B">
        <w:t xml:space="preserve"> following </w:t>
      </w:r>
      <w:r>
        <w:t xml:space="preserve">steps assume you will use </w:t>
      </w:r>
      <w:r w:rsidR="003E525B">
        <w:t xml:space="preserve">a </w:t>
      </w:r>
      <w:r w:rsidR="003E525B" w:rsidRPr="00F11D92">
        <w:rPr>
          <w:i/>
          <w:iCs/>
        </w:rPr>
        <w:t>similar</w:t>
      </w:r>
      <w:r w:rsidR="00F11D92">
        <w:rPr>
          <w:i/>
          <w:iCs/>
        </w:rPr>
        <w:t>,</w:t>
      </w:r>
      <w:r w:rsidR="003E525B">
        <w:t xml:space="preserve"> </w:t>
      </w:r>
      <w:r w:rsidR="00F11D92">
        <w:t xml:space="preserve">but different, </w:t>
      </w:r>
      <w:r>
        <w:t>filename to have both versions active.</w:t>
      </w:r>
    </w:p>
    <w:p w14:paraId="38651149" w14:textId="77777777" w:rsidR="00A41A0A" w:rsidRDefault="00A41A0A" w:rsidP="003E525B">
      <w:pPr>
        <w:pStyle w:val="ListParagraph"/>
        <w:numPr>
          <w:ilvl w:val="0"/>
          <w:numId w:val="20"/>
        </w:numPr>
        <w:spacing w:after="240" w:line="240" w:lineRule="auto"/>
      </w:pPr>
      <w:r>
        <w:t>Rename the original .rpt file. In the example above, I tacked on “</w:t>
      </w:r>
      <w:r w:rsidRPr="005520A7">
        <w:rPr>
          <w:b/>
          <w:bCs/>
        </w:rPr>
        <w:t>_</w:t>
      </w:r>
      <w:proofErr w:type="spellStart"/>
      <w:r w:rsidRPr="005520A7">
        <w:rPr>
          <w:b/>
          <w:bCs/>
        </w:rPr>
        <w:t>woSMTA</w:t>
      </w:r>
      <w:proofErr w:type="spellEnd"/>
      <w:r>
        <w:t>”</w:t>
      </w:r>
    </w:p>
    <w:p w14:paraId="3EB695FE" w14:textId="78619545" w:rsidR="00C753F5" w:rsidRDefault="00A41A0A" w:rsidP="003E525B">
      <w:pPr>
        <w:pStyle w:val="ListParagraph"/>
        <w:numPr>
          <w:ilvl w:val="0"/>
          <w:numId w:val="20"/>
        </w:numPr>
        <w:spacing w:after="240" w:line="240" w:lineRule="auto"/>
      </w:pPr>
      <w:r>
        <w:t xml:space="preserve">Follow directions for </w:t>
      </w:r>
      <w:hyperlink w:anchor="copying" w:history="1">
        <w:r w:rsidRPr="00A41A0A">
          <w:rPr>
            <w:rStyle w:val="Hyperlink"/>
          </w:rPr>
          <w:t>copying report files</w:t>
        </w:r>
      </w:hyperlink>
      <w:r>
        <w:t xml:space="preserve"> </w:t>
      </w:r>
    </w:p>
    <w:p w14:paraId="10D3F779" w14:textId="76D7B0C7" w:rsidR="00A41A0A" w:rsidRDefault="00A41A0A" w:rsidP="003E525B">
      <w:pPr>
        <w:pStyle w:val="ListParagraph"/>
        <w:numPr>
          <w:ilvl w:val="0"/>
          <w:numId w:val="20"/>
        </w:numPr>
        <w:spacing w:after="240" w:line="240" w:lineRule="auto"/>
      </w:pPr>
      <w:r>
        <w:t xml:space="preserve">Edit the </w:t>
      </w:r>
      <w:r w:rsidRPr="00A41A0A">
        <w:rPr>
          <w:b/>
          <w:bCs/>
        </w:rPr>
        <w:t>AppSettings.txt</w:t>
      </w:r>
      <w:r>
        <w:t xml:space="preserve"> file.  </w:t>
      </w:r>
    </w:p>
    <w:p w14:paraId="0949C101" w14:textId="5BC7F522" w:rsidR="00C753F5" w:rsidRDefault="00C753F5" w:rsidP="00C753F5">
      <w:r w:rsidRPr="00600077">
        <w:rPr>
          <w:noProof/>
        </w:rPr>
        <w:drawing>
          <wp:inline distT="0" distB="0" distL="0" distR="0" wp14:anchorId="663BDB14" wp14:editId="1A32E672">
            <wp:extent cx="4991100" cy="2570204"/>
            <wp:effectExtent l="19050" t="19050" r="19050" b="20955"/>
            <wp:docPr id="445249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49755" name="Picture 1" descr="A screenshot of a computer&#10;&#10;Description automatically generated"/>
                    <pic:cNvPicPr/>
                  </pic:nvPicPr>
                  <pic:blipFill>
                    <a:blip r:embed="rId41"/>
                    <a:stretch>
                      <a:fillRect/>
                    </a:stretch>
                  </pic:blipFill>
                  <pic:spPr>
                    <a:xfrm>
                      <a:off x="0" y="0"/>
                      <a:ext cx="4995952" cy="2572702"/>
                    </a:xfrm>
                    <a:prstGeom prst="rect">
                      <a:avLst/>
                    </a:prstGeom>
                    <a:ln>
                      <a:solidFill>
                        <a:schemeClr val="accent1"/>
                      </a:solidFill>
                    </a:ln>
                  </pic:spPr>
                </pic:pic>
              </a:graphicData>
            </a:graphic>
          </wp:inline>
        </w:drawing>
      </w:r>
      <w:r>
        <w:br/>
        <w:t xml:space="preserve">The </w:t>
      </w:r>
      <w:r w:rsidR="00A41A0A">
        <w:t xml:space="preserve">yellow </w:t>
      </w:r>
      <w:r>
        <w:t xml:space="preserve">highlighted text was copied </w:t>
      </w:r>
      <w:r w:rsidR="00A41A0A">
        <w:t xml:space="preserve">from the </w:t>
      </w:r>
      <w:r w:rsidR="00A41A0A" w:rsidRPr="00A41A0A">
        <w:rPr>
          <w:b/>
          <w:bCs/>
        </w:rPr>
        <w:t>ReportsMapping.txt</w:t>
      </w:r>
      <w:r w:rsidR="00A41A0A">
        <w:t xml:space="preserve"> file </w:t>
      </w:r>
      <w:r>
        <w:t xml:space="preserve">and </w:t>
      </w:r>
      <w:r w:rsidR="00A41A0A">
        <w:t xml:space="preserve">copied and used as the text in the </w:t>
      </w:r>
      <w:r w:rsidR="00A41A0A" w:rsidRPr="00A41A0A">
        <w:rPr>
          <w:b/>
          <w:bCs/>
        </w:rPr>
        <w:t>AppSettings.txt</w:t>
      </w:r>
      <w:r w:rsidR="00A41A0A">
        <w:t xml:space="preserve"> file. </w:t>
      </w:r>
      <w:r w:rsidR="00F11D92">
        <w:t xml:space="preserve"> (I could have simply typed the text </w:t>
      </w:r>
      <w:r w:rsidR="00F11D92" w:rsidRPr="00F11D92">
        <w:rPr>
          <w:i/>
          <w:iCs/>
        </w:rPr>
        <w:t>carefully</w:t>
      </w:r>
      <w:r w:rsidR="00F11D92">
        <w:t>.)</w:t>
      </w:r>
      <w:r>
        <w:t xml:space="preserve"> </w:t>
      </w:r>
    </w:p>
    <w:p w14:paraId="6D7DF005" w14:textId="77777777" w:rsidR="00C753F5" w:rsidRDefault="00C753F5" w:rsidP="00C753F5">
      <w:r>
        <w:rPr>
          <w:noProof/>
        </w:rPr>
        <w:drawing>
          <wp:inline distT="0" distB="0" distL="0" distR="0" wp14:anchorId="288AD962" wp14:editId="71C245C9">
            <wp:extent cx="5943600" cy="894080"/>
            <wp:effectExtent l="19050" t="19050" r="19050" b="20320"/>
            <wp:docPr id="1369881970" name="Picture 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81970" name="Picture 1" descr="A close up of a screen&#10;&#10;Description automatically generated"/>
                    <pic:cNvPicPr/>
                  </pic:nvPicPr>
                  <pic:blipFill>
                    <a:blip r:embed="rId42"/>
                    <a:stretch>
                      <a:fillRect/>
                    </a:stretch>
                  </pic:blipFill>
                  <pic:spPr>
                    <a:xfrm>
                      <a:off x="0" y="0"/>
                      <a:ext cx="5943600" cy="894080"/>
                    </a:xfrm>
                    <a:prstGeom prst="rect">
                      <a:avLst/>
                    </a:prstGeom>
                    <a:ln>
                      <a:solidFill>
                        <a:schemeClr val="accent1"/>
                      </a:solidFill>
                    </a:ln>
                  </pic:spPr>
                </pic:pic>
              </a:graphicData>
            </a:graphic>
          </wp:inline>
        </w:drawing>
      </w:r>
      <w:r>
        <w:br/>
      </w:r>
    </w:p>
    <w:p w14:paraId="136DEA8B" w14:textId="77777777" w:rsidR="00C753F5" w:rsidRDefault="00C753F5" w:rsidP="00C753F5"/>
    <w:p w14:paraId="54A8C174" w14:textId="7886359C" w:rsidR="00EC0404" w:rsidRDefault="00EC0404" w:rsidP="00EC0404">
      <w:pPr>
        <w:pStyle w:val="Heading3"/>
      </w:pPr>
      <w:bookmarkStart w:id="45" w:name="_Toc190877273"/>
      <w:r>
        <w:lastRenderedPageBreak/>
        <w:t>Appendix</w:t>
      </w:r>
      <w:r w:rsidR="00DD41AF">
        <w:t xml:space="preserve"> A</w:t>
      </w:r>
      <w:r>
        <w:t xml:space="preserve">: </w:t>
      </w:r>
      <w:r w:rsidR="0038792D">
        <w:t xml:space="preserve">GG </w:t>
      </w:r>
      <w:r w:rsidR="002F3496">
        <w:t>Administrator/</w:t>
      </w:r>
      <w:r w:rsidR="0038792D">
        <w:t xml:space="preserve">IT </w:t>
      </w:r>
      <w:r w:rsidR="002F3496">
        <w:t xml:space="preserve">Support </w:t>
      </w:r>
      <w:r w:rsidR="0038792D">
        <w:t>Notes</w:t>
      </w:r>
      <w:bookmarkEnd w:id="45"/>
    </w:p>
    <w:tbl>
      <w:tblPr>
        <w:tblW w:w="9648" w:type="dxa"/>
        <w:tblLayout w:type="fixed"/>
        <w:tblLook w:val="04A0" w:firstRow="1" w:lastRow="0" w:firstColumn="1" w:lastColumn="0" w:noHBand="0" w:noVBand="1"/>
      </w:tblPr>
      <w:tblGrid>
        <w:gridCol w:w="815"/>
        <w:gridCol w:w="8833"/>
      </w:tblGrid>
      <w:tr w:rsidR="00D16AE4" w:rsidRPr="00597272" w14:paraId="69F536BD" w14:textId="77777777" w:rsidTr="006F445F">
        <w:tc>
          <w:tcPr>
            <w:tcW w:w="815" w:type="dxa"/>
          </w:tcPr>
          <w:p w14:paraId="0BA2EA31" w14:textId="77777777" w:rsidR="00D16AE4" w:rsidRPr="00597272" w:rsidRDefault="00D16AE4" w:rsidP="006F445F">
            <w:pPr>
              <w:pStyle w:val="NormalInTble"/>
              <w:jc w:val="right"/>
              <w:rPr>
                <w:b/>
              </w:rPr>
            </w:pPr>
            <w:r w:rsidRPr="009B78BF">
              <w:rPr>
                <w:noProof/>
                <w:sz w:val="20"/>
                <w:szCs w:val="20"/>
              </w:rPr>
              <w:drawing>
                <wp:inline distT="0" distB="0" distL="0" distR="0" wp14:anchorId="7F41EB9D" wp14:editId="1EF8E903">
                  <wp:extent cx="380365" cy="457835"/>
                  <wp:effectExtent l="0" t="0" r="635" b="0"/>
                  <wp:docPr id="29434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03FF087C" w14:textId="5DCF2BE3" w:rsidR="00D16AE4" w:rsidRPr="009E61E8" w:rsidRDefault="00D16AE4" w:rsidP="006F445F">
            <w:pPr>
              <w:pStyle w:val="NormalInTble"/>
            </w:pPr>
            <w:r>
              <w:t>The following information is intended primarily for the GRIN-Global</w:t>
            </w:r>
            <w:r w:rsidR="009B7E22">
              <w:t xml:space="preserve"> administrators</w:t>
            </w:r>
            <w:r>
              <w:t xml:space="preserve">. </w:t>
            </w:r>
          </w:p>
        </w:tc>
      </w:tr>
    </w:tbl>
    <w:p w14:paraId="4D2504FD" w14:textId="6CFEF250" w:rsidR="00D16AE4" w:rsidRDefault="00D16AE4" w:rsidP="00D16AE4"/>
    <w:p w14:paraId="1405CAD8" w14:textId="77777777" w:rsidR="00D16AE4" w:rsidRDefault="00D16AE4" w:rsidP="00D16AE4">
      <w:pPr>
        <w:pStyle w:val="Heading4"/>
      </w:pPr>
      <w:bookmarkStart w:id="46" w:name="_Toc190877274"/>
      <w:r>
        <w:t>Report Mapping Details</w:t>
      </w:r>
      <w:bookmarkStart w:id="47" w:name="mapping_details"/>
      <w:bookmarkEnd w:id="46"/>
      <w:bookmarkEnd w:id="47"/>
    </w:p>
    <w:p w14:paraId="3D436F26" w14:textId="76B13426" w:rsidR="00D16AE4" w:rsidRDefault="00D16AE4" w:rsidP="00D16AE4">
      <w:pPr>
        <w:rPr>
          <w:lang w:eastAsia="zh-CN"/>
        </w:rPr>
      </w:pPr>
      <w:r>
        <w:rPr>
          <w:lang w:eastAsia="zh-CN"/>
        </w:rPr>
        <w:t xml:space="preserve">The </w:t>
      </w:r>
      <w:r>
        <w:t xml:space="preserve">Curator Tool </w:t>
      </w:r>
      <w:r>
        <w:rPr>
          <w:lang w:eastAsia="zh-CN"/>
        </w:rPr>
        <w:t xml:space="preserve">was designed to work with report files that are </w:t>
      </w:r>
      <w:r w:rsidRPr="00C31580">
        <w:rPr>
          <w:i/>
          <w:iCs/>
          <w:lang w:eastAsia="zh-CN"/>
        </w:rPr>
        <w:t>map</w:t>
      </w:r>
      <w:r>
        <w:rPr>
          <w:i/>
          <w:iCs/>
          <w:lang w:eastAsia="zh-CN"/>
        </w:rPr>
        <w:t>ped</w:t>
      </w:r>
      <w:r>
        <w:rPr>
          <w:lang w:eastAsia="zh-CN"/>
        </w:rPr>
        <w:t xml:space="preserve"> to dataviews. In older CT versions, this mapping was done manually by editing two .txt files that are stored on the user’s PC.  Beginning with v 1.23.1.26, mapping </w:t>
      </w:r>
      <w:r w:rsidR="009B7E22">
        <w:rPr>
          <w:lang w:eastAsia="zh-CN"/>
        </w:rPr>
        <w:t xml:space="preserve">report files to dataviews </w:t>
      </w:r>
      <w:r>
        <w:rPr>
          <w:lang w:eastAsia="zh-CN"/>
        </w:rPr>
        <w:t>is done via the Report Manager inside the CT. (However, the manual alternative is still doable.)</w:t>
      </w:r>
      <w:r>
        <w:rPr>
          <w:lang w:eastAsia="zh-CN"/>
        </w:rPr>
        <w:br/>
      </w:r>
      <w:r>
        <w:rPr>
          <w:noProof/>
        </w:rPr>
        <w:drawing>
          <wp:inline distT="0" distB="0" distL="0" distR="0" wp14:anchorId="47167DA7" wp14:editId="44DF4A08">
            <wp:extent cx="5943600" cy="2694305"/>
            <wp:effectExtent l="19050" t="19050" r="19050" b="10795"/>
            <wp:docPr id="7458623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62335" name="Picture 1" descr="A screenshot of a computer&#10;&#10;Description automatically generated"/>
                    <pic:cNvPicPr/>
                  </pic:nvPicPr>
                  <pic:blipFill>
                    <a:blip r:embed="rId43"/>
                    <a:stretch>
                      <a:fillRect/>
                    </a:stretch>
                  </pic:blipFill>
                  <pic:spPr>
                    <a:xfrm>
                      <a:off x="0" y="0"/>
                      <a:ext cx="5943600" cy="2694305"/>
                    </a:xfrm>
                    <a:prstGeom prst="rect">
                      <a:avLst/>
                    </a:prstGeom>
                    <a:ln>
                      <a:solidFill>
                        <a:schemeClr val="accent1"/>
                      </a:solidFill>
                    </a:ln>
                  </pic:spPr>
                </pic:pic>
              </a:graphicData>
            </a:graphic>
          </wp:inline>
        </w:drawing>
      </w:r>
    </w:p>
    <w:p w14:paraId="5F0BE4DC" w14:textId="6E5629E9" w:rsidR="00D16AE4" w:rsidRDefault="00D16AE4" w:rsidP="00D16AE4">
      <w:pPr>
        <w:pStyle w:val="Heading5"/>
      </w:pPr>
      <w:bookmarkStart w:id="48" w:name="_Toc190877275"/>
      <w:r>
        <w:t>ReportsMapping.txt file</w:t>
      </w:r>
      <w:r w:rsidR="009B7E22">
        <w:t xml:space="preserve"> example</w:t>
      </w:r>
      <w:bookmarkEnd w:id="48"/>
    </w:p>
    <w:p w14:paraId="6657C6E1" w14:textId="77777777" w:rsidR="00D16AE4" w:rsidRDefault="00D16AE4" w:rsidP="00D16AE4">
      <w:pPr>
        <w:rPr>
          <w:lang w:eastAsia="zh-CN"/>
        </w:rPr>
      </w:pPr>
      <w:r w:rsidRPr="008A1453">
        <w:rPr>
          <w:noProof/>
          <w:lang w:eastAsia="zh-CN"/>
        </w:rPr>
        <w:drawing>
          <wp:inline distT="0" distB="0" distL="0" distR="0" wp14:anchorId="4527F0FE" wp14:editId="2855232E">
            <wp:extent cx="5943600" cy="1628140"/>
            <wp:effectExtent l="19050" t="19050" r="19050" b="10160"/>
            <wp:docPr id="1678742846" name="Picture 1"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42846" name="Picture 1" descr="A black line on a white background&#10;&#10;Description automatically generated"/>
                    <pic:cNvPicPr/>
                  </pic:nvPicPr>
                  <pic:blipFill>
                    <a:blip r:embed="rId44"/>
                    <a:stretch>
                      <a:fillRect/>
                    </a:stretch>
                  </pic:blipFill>
                  <pic:spPr>
                    <a:xfrm>
                      <a:off x="0" y="0"/>
                      <a:ext cx="5943600" cy="1628140"/>
                    </a:xfrm>
                    <a:prstGeom prst="rect">
                      <a:avLst/>
                    </a:prstGeom>
                    <a:ln>
                      <a:solidFill>
                        <a:schemeClr val="accent1"/>
                      </a:solidFill>
                    </a:ln>
                  </pic:spPr>
                </pic:pic>
              </a:graphicData>
            </a:graphic>
          </wp:inline>
        </w:drawing>
      </w:r>
    </w:p>
    <w:p w14:paraId="50758259" w14:textId="77777777" w:rsidR="00D16AE4" w:rsidRDefault="00D16AE4" w:rsidP="00D16AE4">
      <w:pPr>
        <w:rPr>
          <w:lang w:eastAsia="zh-CN"/>
        </w:rPr>
      </w:pPr>
      <w:r>
        <w:rPr>
          <w:lang w:eastAsia="zh-CN"/>
        </w:rPr>
        <w:t>This highlighting in this mapping file shows that the file</w:t>
      </w:r>
      <w:r>
        <w:rPr>
          <w:lang w:eastAsia="zh-CN"/>
        </w:rPr>
        <w:br/>
      </w:r>
      <w:r w:rsidRPr="008A1453">
        <w:rPr>
          <w:b/>
          <w:bCs/>
          <w:lang w:eastAsia="zh-CN"/>
        </w:rPr>
        <w:t>...Reports\Order-Packing General-</w:t>
      </w:r>
      <w:proofErr w:type="spellStart"/>
      <w:r w:rsidRPr="008A1453">
        <w:rPr>
          <w:b/>
          <w:bCs/>
          <w:lang w:eastAsia="zh-CN"/>
        </w:rPr>
        <w:t>mar.rpt</w:t>
      </w:r>
      <w:proofErr w:type="spellEnd"/>
      <w:r w:rsidRPr="008A1453">
        <w:rPr>
          <w:lang w:eastAsia="zh-CN"/>
        </w:rPr>
        <w:t xml:space="preserve"> = </w:t>
      </w:r>
      <w:r w:rsidRPr="008A1453">
        <w:rPr>
          <w:b/>
          <w:bCs/>
          <w:lang w:eastAsia="zh-CN"/>
        </w:rPr>
        <w:t>order_packing2</w:t>
      </w:r>
      <w:r w:rsidRPr="008A1453">
        <w:rPr>
          <w:lang w:eastAsia="zh-CN"/>
        </w:rPr>
        <w:t xml:space="preserve">; </w:t>
      </w:r>
      <w:proofErr w:type="spellStart"/>
      <w:r w:rsidRPr="008A1453">
        <w:rPr>
          <w:b/>
          <w:bCs/>
          <w:lang w:eastAsia="zh-CN"/>
        </w:rPr>
        <w:t>order_packing</w:t>
      </w:r>
      <w:proofErr w:type="spellEnd"/>
      <w:r>
        <w:rPr>
          <w:lang w:eastAsia="zh-CN"/>
        </w:rPr>
        <w:br/>
        <w:t xml:space="preserve">is mapped to dataviews, </w:t>
      </w:r>
      <w:r w:rsidRPr="008A1453">
        <w:rPr>
          <w:b/>
          <w:bCs/>
          <w:lang w:eastAsia="zh-CN"/>
        </w:rPr>
        <w:t>order_packing2</w:t>
      </w:r>
      <w:r>
        <w:rPr>
          <w:lang w:eastAsia="zh-CN"/>
        </w:rPr>
        <w:t xml:space="preserve"> and </w:t>
      </w:r>
      <w:proofErr w:type="spellStart"/>
      <w:r w:rsidRPr="008A1453">
        <w:rPr>
          <w:b/>
          <w:bCs/>
          <w:lang w:eastAsia="zh-CN"/>
        </w:rPr>
        <w:t>order_packing</w:t>
      </w:r>
      <w:proofErr w:type="spellEnd"/>
      <w:r>
        <w:rPr>
          <w:lang w:eastAsia="zh-CN"/>
        </w:rPr>
        <w:t xml:space="preserve">. </w:t>
      </w:r>
    </w:p>
    <w:tbl>
      <w:tblPr>
        <w:tblW w:w="9648" w:type="dxa"/>
        <w:tblLayout w:type="fixed"/>
        <w:tblLook w:val="04A0" w:firstRow="1" w:lastRow="0" w:firstColumn="1" w:lastColumn="0" w:noHBand="0" w:noVBand="1"/>
      </w:tblPr>
      <w:tblGrid>
        <w:gridCol w:w="815"/>
        <w:gridCol w:w="8833"/>
      </w:tblGrid>
      <w:tr w:rsidR="00025308" w:rsidRPr="00597272" w14:paraId="7E9EA6F8" w14:textId="77777777" w:rsidTr="006F445F">
        <w:tc>
          <w:tcPr>
            <w:tcW w:w="815" w:type="dxa"/>
          </w:tcPr>
          <w:p w14:paraId="609027EC" w14:textId="77777777" w:rsidR="00025308" w:rsidRPr="00597272" w:rsidRDefault="00025308" w:rsidP="006F445F">
            <w:pPr>
              <w:pStyle w:val="NormalInTble"/>
              <w:jc w:val="right"/>
              <w:rPr>
                <w:b/>
              </w:rPr>
            </w:pPr>
            <w:r w:rsidRPr="009B78BF">
              <w:rPr>
                <w:noProof/>
                <w:sz w:val="20"/>
                <w:szCs w:val="20"/>
              </w:rPr>
              <w:lastRenderedPageBreak/>
              <w:drawing>
                <wp:inline distT="0" distB="0" distL="0" distR="0" wp14:anchorId="27788603" wp14:editId="55B9D5C3">
                  <wp:extent cx="380365" cy="457835"/>
                  <wp:effectExtent l="0" t="0" r="635" b="0"/>
                  <wp:docPr id="289010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15587C20" w14:textId="630ECA21" w:rsidR="00025308" w:rsidRPr="009E61E8" w:rsidRDefault="00025308" w:rsidP="006F445F">
            <w:pPr>
              <w:pStyle w:val="NormalInTble"/>
            </w:pPr>
            <w:r>
              <w:t xml:space="preserve">The </w:t>
            </w:r>
            <w:r w:rsidRPr="00025308">
              <w:rPr>
                <w:b/>
                <w:bCs/>
              </w:rPr>
              <w:t>ReportsMapping.txt</w:t>
            </w:r>
            <w:r>
              <w:t xml:space="preserve"> under the user’s </w:t>
            </w:r>
            <w:r w:rsidRPr="00154C47">
              <w:rPr>
                <w:b/>
                <w:bCs/>
              </w:rPr>
              <w:t>C:\Users\</w:t>
            </w:r>
            <w:r w:rsidRPr="00154C47">
              <w:rPr>
                <w:b/>
                <w:bCs/>
                <w:i/>
                <w:iCs/>
              </w:rPr>
              <w:t>username</w:t>
            </w:r>
            <w:r w:rsidRPr="00154C47">
              <w:rPr>
                <w:b/>
                <w:bCs/>
              </w:rPr>
              <w:t>\AppData\Roaming\GRIN-Global\Curator Tool</w:t>
            </w:r>
            <w:r w:rsidRPr="00025308">
              <w:t xml:space="preserve"> </w:t>
            </w:r>
            <w:r>
              <w:t>will initially reference the CT developer’s path.</w:t>
            </w:r>
            <w:r w:rsidR="00BF4641">
              <w:t xml:space="preserve"> (This can be ignored.) </w:t>
            </w:r>
            <w:r>
              <w:t xml:space="preserve"> When the CT user maps her first report file, the</w:t>
            </w:r>
            <w:r w:rsidRPr="00025308">
              <w:t xml:space="preserve"> </w:t>
            </w:r>
            <w:r w:rsidRPr="00025308">
              <w:rPr>
                <w:b/>
                <w:bCs/>
              </w:rPr>
              <w:t>ReportsMapping.txt</w:t>
            </w:r>
            <w:r>
              <w:rPr>
                <w:b/>
                <w:bCs/>
              </w:rPr>
              <w:t xml:space="preserve"> file</w:t>
            </w:r>
            <w:r w:rsidRPr="00025308">
              <w:t xml:space="preserve"> is updated and will look </w:t>
            </w:r>
            <w:proofErr w:type="gramStart"/>
            <w:r w:rsidRPr="00025308">
              <w:t>similar to</w:t>
            </w:r>
            <w:proofErr w:type="gramEnd"/>
            <w:r w:rsidRPr="00025308">
              <w:t xml:space="preserve"> the following</w:t>
            </w:r>
            <w:r w:rsidR="00BF4641">
              <w:t xml:space="preserve"> image. Shown here is one report file that has been mapped – the </w:t>
            </w:r>
            <w:r w:rsidR="00BF4641" w:rsidRPr="00BF4641">
              <w:rPr>
                <w:b/>
                <w:bCs/>
              </w:rPr>
              <w:t>1x2_Inventory.rdlc</w:t>
            </w:r>
            <w:r w:rsidR="00BF4641">
              <w:t xml:space="preserve"> file is mapped to the </w:t>
            </w:r>
            <w:proofErr w:type="spellStart"/>
            <w:r w:rsidR="00BF4641" w:rsidRPr="00BF4641">
              <w:rPr>
                <w:b/>
                <w:bCs/>
              </w:rPr>
              <w:t>get_inventory</w:t>
            </w:r>
            <w:proofErr w:type="spellEnd"/>
            <w:r w:rsidR="00BF4641">
              <w:t xml:space="preserve"> dataview.</w:t>
            </w:r>
            <w:r w:rsidR="00BF4641">
              <w:br/>
            </w:r>
            <w:r w:rsidR="00BF4641">
              <w:rPr>
                <w:noProof/>
              </w:rPr>
              <w:drawing>
                <wp:inline distT="0" distB="0" distL="0" distR="0" wp14:anchorId="70907C4A" wp14:editId="17DC924B">
                  <wp:extent cx="5471795" cy="2804160"/>
                  <wp:effectExtent l="38100" t="38100" r="109855" b="110490"/>
                  <wp:docPr id="55855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5636" name=""/>
                          <pic:cNvPicPr/>
                        </pic:nvPicPr>
                        <pic:blipFill>
                          <a:blip r:embed="rId45"/>
                          <a:stretch>
                            <a:fillRect/>
                          </a:stretch>
                        </pic:blipFill>
                        <pic:spPr>
                          <a:xfrm>
                            <a:off x="0" y="0"/>
                            <a:ext cx="5471795" cy="2804160"/>
                          </a:xfrm>
                          <a:prstGeom prst="rect">
                            <a:avLst/>
                          </a:prstGeom>
                          <a:ln>
                            <a:solidFill>
                              <a:schemeClr val="accent1"/>
                            </a:solidFill>
                          </a:ln>
                          <a:effectLst>
                            <a:outerShdw blurRad="50800" dist="50800" dir="2700000" algn="tl" rotWithShape="0">
                              <a:prstClr val="black">
                                <a:alpha val="40000"/>
                              </a:prstClr>
                            </a:outerShdw>
                          </a:effectLst>
                        </pic:spPr>
                      </pic:pic>
                    </a:graphicData>
                  </a:graphic>
                </wp:inline>
              </w:drawing>
            </w:r>
          </w:p>
        </w:tc>
      </w:tr>
    </w:tbl>
    <w:p w14:paraId="76830035" w14:textId="20405F2E" w:rsidR="00025308" w:rsidRDefault="00025308" w:rsidP="00D16AE4">
      <w:pPr>
        <w:rPr>
          <w:lang w:eastAsia="zh-CN"/>
        </w:rPr>
      </w:pPr>
    </w:p>
    <w:p w14:paraId="07EC1AED" w14:textId="17B0A941" w:rsidR="009B7E22" w:rsidRDefault="009B7E22" w:rsidP="009B7E22">
      <w:pPr>
        <w:pStyle w:val="Heading5"/>
      </w:pPr>
      <w:bookmarkStart w:id="49" w:name="_Toc190877276"/>
      <w:r>
        <w:t>AppSettings.txt file</w:t>
      </w:r>
      <w:bookmarkEnd w:id="49"/>
    </w:p>
    <w:p w14:paraId="1B48ACF5" w14:textId="77777777" w:rsidR="000C160D" w:rsidRDefault="009B7E22" w:rsidP="009B7E22">
      <w:r>
        <w:rPr>
          <w:lang w:eastAsia="zh-CN"/>
        </w:rPr>
        <w:t xml:space="preserve">The CT user’s </w:t>
      </w:r>
      <w:r w:rsidRPr="00E25436">
        <w:rPr>
          <w:b/>
          <w:bCs/>
          <w:lang w:eastAsia="zh-CN"/>
        </w:rPr>
        <w:t>AppSettings.txt</w:t>
      </w:r>
      <w:r>
        <w:rPr>
          <w:lang w:eastAsia="zh-CN"/>
        </w:rPr>
        <w:t xml:space="preserve"> file must be manually edited whenever a report is to work with the wizard. </w:t>
      </w:r>
      <w:r>
        <w:t xml:space="preserve">This </w:t>
      </w:r>
      <w:r w:rsidRPr="006F7081">
        <w:rPr>
          <w:b/>
        </w:rPr>
        <w:t>AppSettings.txt</w:t>
      </w:r>
      <w:r>
        <w:t xml:space="preserve"> file affects various CT features, but here we are only interested in reports. This .txt file must indicate which .rpt files can be used by the Order Wizard’s </w:t>
      </w:r>
      <w:r w:rsidRPr="009D27E3">
        <w:rPr>
          <w:b/>
        </w:rPr>
        <w:t>Printing</w:t>
      </w:r>
      <w:r>
        <w:t xml:space="preserve"> dropdown. </w:t>
      </w:r>
    </w:p>
    <w:p w14:paraId="5B223207" w14:textId="77777777" w:rsidR="000C160D" w:rsidRDefault="009B7E22" w:rsidP="009B7E22">
      <w:r>
        <w:t xml:space="preserve">Refer to the </w:t>
      </w:r>
      <w:hyperlink w:anchor="app_settings" w:history="1">
        <w:r w:rsidRPr="000C160D">
          <w:rPr>
            <w:rStyle w:val="Hyperlink"/>
          </w:rPr>
          <w:t>AppSettings.txt</w:t>
        </w:r>
      </w:hyperlink>
      <w:r>
        <w:t xml:space="preserve"> section for details on configuring. </w:t>
      </w:r>
    </w:p>
    <w:tbl>
      <w:tblPr>
        <w:tblW w:w="9648" w:type="dxa"/>
        <w:shd w:val="clear" w:color="000000" w:fill="FFFFFF"/>
        <w:tblLayout w:type="fixed"/>
        <w:tblLook w:val="04A0" w:firstRow="1" w:lastRow="0" w:firstColumn="1" w:lastColumn="0" w:noHBand="0" w:noVBand="1"/>
      </w:tblPr>
      <w:tblGrid>
        <w:gridCol w:w="810"/>
        <w:gridCol w:w="8838"/>
      </w:tblGrid>
      <w:tr w:rsidR="000C160D" w:rsidRPr="00DA32A5" w14:paraId="794071DD" w14:textId="77777777" w:rsidTr="00B751CF">
        <w:tc>
          <w:tcPr>
            <w:tcW w:w="810" w:type="dxa"/>
            <w:shd w:val="clear" w:color="000000" w:fill="FFFFFF"/>
          </w:tcPr>
          <w:p w14:paraId="49E62F8D" w14:textId="77777777" w:rsidR="000C160D" w:rsidRPr="00DA32A5" w:rsidRDefault="000C160D" w:rsidP="00B751CF">
            <w:pPr>
              <w:pStyle w:val="NormalInTble"/>
            </w:pPr>
            <w:r w:rsidRPr="009B78BF">
              <w:rPr>
                <w:noProof/>
                <w:sz w:val="20"/>
                <w:szCs w:val="20"/>
              </w:rPr>
              <w:drawing>
                <wp:inline distT="0" distB="0" distL="0" distR="0" wp14:anchorId="2FE17E3C" wp14:editId="096E0B9F">
                  <wp:extent cx="380365" cy="457835"/>
                  <wp:effectExtent l="0" t="0" r="635" b="0"/>
                  <wp:docPr id="1976180898"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80898"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1EBB1B7A" w14:textId="77777777" w:rsidR="000C160D" w:rsidRDefault="000C160D" w:rsidP="00B751CF">
            <w:pPr>
              <w:pStyle w:val="Heading6"/>
            </w:pPr>
            <w:bookmarkStart w:id="50" w:name="_Toc190877277"/>
            <w:proofErr w:type="spellStart"/>
            <w:r>
              <w:t>AppSettings</w:t>
            </w:r>
            <w:proofErr w:type="spellEnd"/>
            <w:r>
              <w:t xml:space="preserve"> Table on the Server</w:t>
            </w:r>
            <w:bookmarkEnd w:id="50"/>
          </w:p>
          <w:p w14:paraId="0B19D657" w14:textId="77777777" w:rsidR="000C160D" w:rsidRPr="0053077B" w:rsidRDefault="000C160D" w:rsidP="00B751CF">
            <w:pPr>
              <w:pStyle w:val="NormalInTble"/>
              <w:rPr>
                <w:szCs w:val="22"/>
              </w:rPr>
            </w:pPr>
            <w:r>
              <w:rPr>
                <w:lang w:eastAsia="zh-CN"/>
              </w:rPr>
              <w:t xml:space="preserve">A table that contains some default settings that control each user’s individual settings exists on the server. When the user’s PC contains an </w:t>
            </w:r>
            <w:r w:rsidRPr="000C4B5F">
              <w:rPr>
                <w:b/>
                <w:lang w:eastAsia="zh-CN"/>
              </w:rPr>
              <w:t>AppSettings.txt</w:t>
            </w:r>
            <w:r>
              <w:rPr>
                <w:lang w:eastAsia="zh-CN"/>
              </w:rPr>
              <w:t xml:space="preserve"> file with similar statements, the user’s AppSettings.txt file statements supersede the statements in the server’s </w:t>
            </w:r>
            <w:proofErr w:type="spellStart"/>
            <w:r w:rsidRPr="000C4B5F">
              <w:rPr>
                <w:b/>
                <w:lang w:eastAsia="zh-CN"/>
              </w:rPr>
              <w:t>AppSettings</w:t>
            </w:r>
            <w:proofErr w:type="spellEnd"/>
            <w:r>
              <w:rPr>
                <w:lang w:eastAsia="zh-CN"/>
              </w:rPr>
              <w:t xml:space="preserve"> table.</w:t>
            </w:r>
          </w:p>
        </w:tc>
      </w:tr>
    </w:tbl>
    <w:p w14:paraId="385D1635" w14:textId="77777777" w:rsidR="000C160D" w:rsidRDefault="000C160D" w:rsidP="000C160D">
      <w:pPr>
        <w:rPr>
          <w:lang w:eastAsia="zh-CN"/>
        </w:rPr>
      </w:pPr>
      <w:r>
        <w:rPr>
          <w:lang w:eastAsia="zh-CN"/>
        </w:rPr>
        <w:t xml:space="preserve"> </w:t>
      </w:r>
    </w:p>
    <w:tbl>
      <w:tblPr>
        <w:tblW w:w="9648" w:type="dxa"/>
        <w:tblLayout w:type="fixed"/>
        <w:tblLook w:val="04A0" w:firstRow="1" w:lastRow="0" w:firstColumn="1" w:lastColumn="0" w:noHBand="0" w:noVBand="1"/>
      </w:tblPr>
      <w:tblGrid>
        <w:gridCol w:w="815"/>
        <w:gridCol w:w="8833"/>
      </w:tblGrid>
      <w:tr w:rsidR="000C160D" w:rsidRPr="00597272" w14:paraId="339D2D59" w14:textId="77777777" w:rsidTr="00B751CF">
        <w:tc>
          <w:tcPr>
            <w:tcW w:w="815" w:type="dxa"/>
          </w:tcPr>
          <w:p w14:paraId="6629D0E2" w14:textId="77777777" w:rsidR="000C160D" w:rsidRPr="00597272" w:rsidRDefault="000C160D" w:rsidP="00B751CF">
            <w:pPr>
              <w:pStyle w:val="NormalInTble"/>
              <w:jc w:val="right"/>
              <w:rPr>
                <w:b/>
              </w:rPr>
            </w:pPr>
            <w:r w:rsidRPr="009B78BF">
              <w:rPr>
                <w:noProof/>
                <w:sz w:val="20"/>
                <w:szCs w:val="20"/>
              </w:rPr>
              <w:drawing>
                <wp:inline distT="0" distB="0" distL="0" distR="0" wp14:anchorId="3FDA5862" wp14:editId="5DC0844A">
                  <wp:extent cx="380365" cy="457835"/>
                  <wp:effectExtent l="0" t="0" r="635" b="0"/>
                  <wp:docPr id="1476272701"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72701"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6D3F61F0" w14:textId="36633127" w:rsidR="000C160D" w:rsidRPr="009E61E8" w:rsidRDefault="000C160D" w:rsidP="00B751CF">
            <w:pPr>
              <w:pStyle w:val="NormalInTble"/>
            </w:pPr>
            <w:r>
              <w:t xml:space="preserve">This manual updating of the </w:t>
            </w:r>
            <w:r w:rsidRPr="000C4B5F">
              <w:rPr>
                <w:b/>
                <w:lang w:eastAsia="zh-CN"/>
              </w:rPr>
              <w:t>AppSettings.txt</w:t>
            </w:r>
            <w:r>
              <w:rPr>
                <w:lang w:eastAsia="zh-CN"/>
              </w:rPr>
              <w:t xml:space="preserve"> file has been recognized as an issue; in </w:t>
            </w:r>
            <w:r>
              <w:t xml:space="preserve">a future release, this should </w:t>
            </w:r>
            <w:r>
              <w:rPr>
                <w:lang w:eastAsia="zh-CN"/>
              </w:rPr>
              <w:t>be addressed and ideally the Report Manager will handle the coordination with the reports used by the two wizards.</w:t>
            </w:r>
            <w:r>
              <w:t xml:space="preserve"> </w:t>
            </w:r>
          </w:p>
        </w:tc>
      </w:tr>
    </w:tbl>
    <w:p w14:paraId="04DE4B82" w14:textId="70C1F007" w:rsidR="009B7E22" w:rsidRPr="009B7E22" w:rsidRDefault="009B7E22" w:rsidP="009B7E22">
      <w:pPr>
        <w:rPr>
          <w:lang w:eastAsia="zh-CN"/>
        </w:rPr>
      </w:pPr>
      <w:r>
        <w:br/>
      </w:r>
    </w:p>
    <w:p w14:paraId="2DAAFF02" w14:textId="77777777" w:rsidR="00D16AE4" w:rsidRPr="00D16AE4" w:rsidRDefault="00D16AE4" w:rsidP="00D16AE4"/>
    <w:p w14:paraId="22F3CFD9" w14:textId="1937BEB0" w:rsidR="0038792D" w:rsidRDefault="0038792D" w:rsidP="0038792D">
      <w:pPr>
        <w:pStyle w:val="Heading4"/>
      </w:pPr>
      <w:bookmarkStart w:id="51" w:name="_Toc190877278"/>
      <w:r>
        <w:lastRenderedPageBreak/>
        <w:t>Report Files Source</w:t>
      </w:r>
      <w:bookmarkEnd w:id="51"/>
    </w:p>
    <w:p w14:paraId="38F64D2B" w14:textId="54130531" w:rsidR="00537B31" w:rsidRDefault="0038792D" w:rsidP="0038792D">
      <w:pPr>
        <w:rPr>
          <w:lang w:eastAsia="zh-CN"/>
        </w:rPr>
      </w:pPr>
      <w:r>
        <w:rPr>
          <w:lang w:eastAsia="zh-CN"/>
        </w:rPr>
        <w:t xml:space="preserve">When a user uses the Report Manager for the first time, the report files in the </w:t>
      </w:r>
      <w:r w:rsidR="002F3496">
        <w:rPr>
          <w:lang w:eastAsia="zh-CN"/>
        </w:rPr>
        <w:t>PC</w:t>
      </w:r>
      <w:r>
        <w:rPr>
          <w:lang w:eastAsia="zh-CN"/>
        </w:rPr>
        <w:t xml:space="preserve">’s </w:t>
      </w:r>
      <w:proofErr w:type="spellStart"/>
      <w:r w:rsidRPr="002F3496">
        <w:rPr>
          <w:b/>
          <w:bCs/>
          <w:lang w:eastAsia="zh-CN"/>
        </w:rPr>
        <w:t>ProgramData</w:t>
      </w:r>
      <w:proofErr w:type="spellEnd"/>
      <w:r>
        <w:rPr>
          <w:lang w:eastAsia="zh-CN"/>
        </w:rPr>
        <w:t xml:space="preserve"> folder are copied to the user’s </w:t>
      </w:r>
      <w:r w:rsidR="00537B31">
        <w:rPr>
          <w:lang w:eastAsia="zh-CN"/>
        </w:rPr>
        <w:t xml:space="preserve">CT </w:t>
      </w:r>
      <w:r w:rsidR="00537B31" w:rsidRPr="002F3496">
        <w:rPr>
          <w:b/>
          <w:bCs/>
          <w:lang w:eastAsia="zh-CN"/>
        </w:rPr>
        <w:t>Roaming</w:t>
      </w:r>
      <w:r w:rsidR="00537B31">
        <w:rPr>
          <w:lang w:eastAsia="zh-CN"/>
        </w:rPr>
        <w:t xml:space="preserve"> folder:</w:t>
      </w:r>
    </w:p>
    <w:p w14:paraId="49EA9764" w14:textId="77777777" w:rsidR="00537B31" w:rsidRDefault="00537B31" w:rsidP="0038792D">
      <w:pPr>
        <w:rPr>
          <w:lang w:eastAsia="zh-CN"/>
        </w:rPr>
      </w:pPr>
      <w:r>
        <w:rPr>
          <w:noProof/>
        </w:rPr>
        <w:drawing>
          <wp:inline distT="0" distB="0" distL="0" distR="0" wp14:anchorId="2C07E58D" wp14:editId="5B3481C1">
            <wp:extent cx="5943600" cy="2014855"/>
            <wp:effectExtent l="19050" t="19050" r="19050" b="23495"/>
            <wp:docPr id="62366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6473" name="Picture 1" descr="A screenshot of a computer&#10;&#10;Description automatically generated"/>
                    <pic:cNvPicPr/>
                  </pic:nvPicPr>
                  <pic:blipFill>
                    <a:blip r:embed="rId46"/>
                    <a:stretch>
                      <a:fillRect/>
                    </a:stretch>
                  </pic:blipFill>
                  <pic:spPr>
                    <a:xfrm>
                      <a:off x="0" y="0"/>
                      <a:ext cx="5943600" cy="2014855"/>
                    </a:xfrm>
                    <a:prstGeom prst="rect">
                      <a:avLst/>
                    </a:prstGeom>
                    <a:ln>
                      <a:solidFill>
                        <a:schemeClr val="accent1"/>
                      </a:solidFill>
                    </a:ln>
                  </pic:spPr>
                </pic:pic>
              </a:graphicData>
            </a:graphic>
          </wp:inline>
        </w:drawing>
      </w:r>
    </w:p>
    <w:p w14:paraId="48391FF5" w14:textId="2DFEE174" w:rsidR="00EC7412" w:rsidRDefault="002F3496" w:rsidP="00EC7412">
      <w:r>
        <w:t xml:space="preserve">Same folder, </w:t>
      </w:r>
      <w:r w:rsidRPr="002F3496">
        <w:rPr>
          <w:i/>
          <w:iCs/>
        </w:rPr>
        <w:t>after</w:t>
      </w:r>
      <w:r>
        <w:t xml:space="preserve"> </w:t>
      </w:r>
      <w:r w:rsidR="00537B31">
        <w:t>invoking the Report Manager within the CT:</w:t>
      </w:r>
      <w:r w:rsidR="00537B31">
        <w:br/>
      </w:r>
      <w:r w:rsidR="00537B31" w:rsidRPr="00537B31">
        <w:rPr>
          <w:noProof/>
        </w:rPr>
        <w:drawing>
          <wp:inline distT="0" distB="0" distL="0" distR="0" wp14:anchorId="06282C8F" wp14:editId="4E485753">
            <wp:extent cx="5943600" cy="2268855"/>
            <wp:effectExtent l="19050" t="19050" r="19050" b="17145"/>
            <wp:docPr id="69788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681" name="Picture 1" descr="A screenshot of a computer&#10;&#10;Description automatically generated"/>
                    <pic:cNvPicPr/>
                  </pic:nvPicPr>
                  <pic:blipFill>
                    <a:blip r:embed="rId47"/>
                    <a:stretch>
                      <a:fillRect/>
                    </a:stretch>
                  </pic:blipFill>
                  <pic:spPr>
                    <a:xfrm>
                      <a:off x="0" y="0"/>
                      <a:ext cx="5943600" cy="2268855"/>
                    </a:xfrm>
                    <a:prstGeom prst="rect">
                      <a:avLst/>
                    </a:prstGeom>
                    <a:ln>
                      <a:solidFill>
                        <a:schemeClr val="accent1"/>
                      </a:solidFill>
                    </a:ln>
                  </pic:spPr>
                </pic:pic>
              </a:graphicData>
            </a:graphic>
          </wp:inline>
        </w:drawing>
      </w:r>
    </w:p>
    <w:p w14:paraId="579E8A69" w14:textId="77777777" w:rsidR="00EC7412" w:rsidRDefault="00EC7412" w:rsidP="00EC7412"/>
    <w:p w14:paraId="0BD3035C" w14:textId="044C8F39" w:rsidR="00F11D92" w:rsidRDefault="006260CB" w:rsidP="00E37F1D">
      <w:pPr>
        <w:pStyle w:val="Heading3"/>
      </w:pPr>
      <w:bookmarkStart w:id="52" w:name="_Toc190877279"/>
      <w:r>
        <w:lastRenderedPageBreak/>
        <w:t>Appendix</w:t>
      </w:r>
      <w:r w:rsidR="00EC0404">
        <w:t xml:space="preserve"> </w:t>
      </w:r>
      <w:r w:rsidR="006B5A45">
        <w:t>B</w:t>
      </w:r>
      <w:r>
        <w:t>:</w:t>
      </w:r>
      <w:r>
        <w:rPr>
          <w:spacing w:val="-5"/>
        </w:rPr>
        <w:t xml:space="preserve"> </w:t>
      </w:r>
      <w:r w:rsidR="00F11D92">
        <w:t>Show hidden Windows folders</w:t>
      </w:r>
      <w:bookmarkEnd w:id="52"/>
      <w:r w:rsidR="00F11D92">
        <w:t xml:space="preserve"> </w:t>
      </w:r>
      <w:bookmarkStart w:id="53" w:name="appendix_showfiles"/>
      <w:bookmarkEnd w:id="53"/>
    </w:p>
    <w:p w14:paraId="5C288AE9" w14:textId="31B870FA" w:rsidR="006260CB" w:rsidRDefault="006260CB" w:rsidP="00F11D92">
      <w:pPr>
        <w:pStyle w:val="Heading3Like"/>
      </w:pPr>
      <w:r>
        <w:t>Changing Options for Folders</w:t>
      </w:r>
      <w:r w:rsidR="00907A0D">
        <w:t xml:space="preserve"> </w:t>
      </w:r>
      <w:r w:rsidR="00D16AE4">
        <w:br/>
      </w:r>
      <w:r w:rsidR="00907A0D">
        <w:t xml:space="preserve">(so that they display </w:t>
      </w:r>
      <w:r w:rsidR="00D16AE4">
        <w:t xml:space="preserve">- </w:t>
      </w:r>
      <w:r w:rsidR="00F32B4E">
        <w:t xml:space="preserve">Show </w:t>
      </w:r>
      <w:r w:rsidR="00907A0D">
        <w:t>hidden</w:t>
      </w:r>
      <w:r w:rsidR="00F32B4E">
        <w:t xml:space="preserve"> folders)</w:t>
      </w:r>
    </w:p>
    <w:p w14:paraId="1A65FF4A" w14:textId="698C025F" w:rsidR="006260CB" w:rsidRPr="00910AF1" w:rsidRDefault="006260CB" w:rsidP="006260CB">
      <w:r w:rsidRPr="00910AF1">
        <w:t>Unfortunately, in its wisdom, Microsoft a long time ago decided to hide certain folders as well as file extensions.  </w:t>
      </w:r>
      <w:r w:rsidR="0063343B">
        <w:t>In t</w:t>
      </w:r>
      <w:r w:rsidRPr="00910AF1">
        <w:t>he default view</w:t>
      </w:r>
      <w:r w:rsidR="0063343B">
        <w:t>,</w:t>
      </w:r>
      <w:r>
        <w:t xml:space="preserve"> the folder </w:t>
      </w:r>
      <w:r w:rsidRPr="00910AF1">
        <w:rPr>
          <w:b/>
        </w:rPr>
        <w:t>C:\ProgramData</w:t>
      </w:r>
      <w:r>
        <w:t xml:space="preserve"> is hidden:</w:t>
      </w:r>
      <w:r w:rsidRPr="00910AF1">
        <w:br/>
      </w:r>
      <w:r w:rsidRPr="00910AF1">
        <w:rPr>
          <w:noProof/>
        </w:rPr>
        <w:drawing>
          <wp:inline distT="0" distB="0" distL="0" distR="0" wp14:anchorId="328C2CC7" wp14:editId="469EA12A">
            <wp:extent cx="3136900" cy="2786128"/>
            <wp:effectExtent l="19050" t="19050" r="25400" b="14222"/>
            <wp:docPr id="75" name="Picture 4" descr="cid:image001.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1FD59.EC573570"/>
                    <pic:cNvPicPr>
                      <a:picLocks noChangeAspect="1" noChangeArrowheads="1"/>
                    </pic:cNvPicPr>
                  </pic:nvPicPr>
                  <pic:blipFill>
                    <a:blip r:embed="rId48" r:link="rId49" cstate="print"/>
                    <a:srcRect/>
                    <a:stretch>
                      <a:fillRect/>
                    </a:stretch>
                  </pic:blipFill>
                  <pic:spPr bwMode="auto">
                    <a:xfrm>
                      <a:off x="0" y="0"/>
                      <a:ext cx="3133563" cy="2783164"/>
                    </a:xfrm>
                    <a:prstGeom prst="rect">
                      <a:avLst/>
                    </a:prstGeom>
                    <a:noFill/>
                    <a:ln w="9525">
                      <a:solidFill>
                        <a:schemeClr val="accent1"/>
                      </a:solidFill>
                      <a:miter lim="800000"/>
                      <a:headEnd/>
                      <a:tailEnd/>
                    </a:ln>
                  </pic:spPr>
                </pic:pic>
              </a:graphicData>
            </a:graphic>
          </wp:inline>
        </w:drawing>
      </w:r>
    </w:p>
    <w:p w14:paraId="55FF69E9" w14:textId="77777777" w:rsidR="006260CB" w:rsidRPr="00910AF1" w:rsidRDefault="006260CB" w:rsidP="006260CB">
      <w:r w:rsidRPr="00910AF1">
        <w:t>Whenever I get a new PC, I immediately change 3 of the default settings. I use File Explorer extensively, so I change the settings for "</w:t>
      </w:r>
      <w:r w:rsidRPr="00910AF1">
        <w:rPr>
          <w:b/>
          <w:bCs/>
        </w:rPr>
        <w:t>Display full path</w:t>
      </w:r>
      <w:r w:rsidRPr="00910AF1">
        <w:t>," "</w:t>
      </w:r>
      <w:r w:rsidRPr="00910AF1">
        <w:rPr>
          <w:b/>
          <w:bCs/>
        </w:rPr>
        <w:t>Show hidden files…</w:t>
      </w:r>
      <w:r w:rsidRPr="00910AF1">
        <w:t>," and "</w:t>
      </w:r>
      <w:r w:rsidRPr="00910AF1">
        <w:rPr>
          <w:b/>
          <w:bCs/>
        </w:rPr>
        <w:t>Hide extensions for known types</w:t>
      </w:r>
      <w:r w:rsidRPr="00910AF1">
        <w:t xml:space="preserve">"  to </w:t>
      </w:r>
      <w:r>
        <w:t xml:space="preserve">be able to see “hidden” folders and files. </w:t>
      </w:r>
    </w:p>
    <w:p w14:paraId="428EFA0B" w14:textId="77777777" w:rsidR="006260CB" w:rsidRPr="00910AF1" w:rsidRDefault="006260CB" w:rsidP="006260CB">
      <w:pPr>
        <w:pStyle w:val="Heading5"/>
      </w:pPr>
      <w:bookmarkStart w:id="54" w:name="_Toc190877280"/>
      <w:r w:rsidRPr="00910AF1">
        <w:t>Default</w:t>
      </w:r>
      <w:r w:rsidR="00907A0D">
        <w:t xml:space="preserve"> File Explorer Settings</w:t>
      </w:r>
      <w:bookmarkEnd w:id="54"/>
      <w:r w:rsidRPr="00910AF1">
        <w:t xml:space="preserve"> </w:t>
      </w:r>
    </w:p>
    <w:p w14:paraId="021B4F24" w14:textId="77777777" w:rsidR="006260CB" w:rsidRPr="00910AF1" w:rsidRDefault="006260CB" w:rsidP="006260CB">
      <w:r w:rsidRPr="00910AF1">
        <w:rPr>
          <w:noProof/>
        </w:rPr>
        <w:drawing>
          <wp:inline distT="0" distB="0" distL="0" distR="0" wp14:anchorId="4E999E0D" wp14:editId="765131BC">
            <wp:extent cx="3909060" cy="2316480"/>
            <wp:effectExtent l="19050" t="0" r="0" b="0"/>
            <wp:docPr id="76" name="Picture 2" descr="cid:image002.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FD59.EC573570"/>
                    <pic:cNvPicPr>
                      <a:picLocks noChangeAspect="1" noChangeArrowheads="1"/>
                    </pic:cNvPicPr>
                  </pic:nvPicPr>
                  <pic:blipFill>
                    <a:blip r:embed="rId50" r:link="rId51" cstate="print"/>
                    <a:srcRect/>
                    <a:stretch>
                      <a:fillRect/>
                    </a:stretch>
                  </pic:blipFill>
                  <pic:spPr bwMode="auto">
                    <a:xfrm>
                      <a:off x="0" y="0"/>
                      <a:ext cx="3909060" cy="2316480"/>
                    </a:xfrm>
                    <a:prstGeom prst="rect">
                      <a:avLst/>
                    </a:prstGeom>
                    <a:noFill/>
                    <a:ln w="9525">
                      <a:noFill/>
                      <a:miter lim="800000"/>
                      <a:headEnd/>
                      <a:tailEnd/>
                    </a:ln>
                  </pic:spPr>
                </pic:pic>
              </a:graphicData>
            </a:graphic>
          </wp:inline>
        </w:drawing>
      </w:r>
    </w:p>
    <w:p w14:paraId="6CB7D511" w14:textId="77777777" w:rsidR="006260CB" w:rsidRPr="00910AF1" w:rsidRDefault="006260CB" w:rsidP="006260CB"/>
    <w:p w14:paraId="6375E7D5" w14:textId="77777777" w:rsidR="006260CB" w:rsidRDefault="006260CB" w:rsidP="006260CB">
      <w:r>
        <w:lastRenderedPageBreak/>
        <w:t>P</w:t>
      </w:r>
      <w:r w:rsidRPr="00910AF1">
        <w:t xml:space="preserve">referred settings which </w:t>
      </w:r>
      <w:r>
        <w:t xml:space="preserve">you can </w:t>
      </w:r>
      <w:r w:rsidRPr="00910AF1">
        <w:t>make the default for the entire PC:</w:t>
      </w:r>
      <w:r w:rsidRPr="00910AF1">
        <w:br/>
      </w:r>
      <w:r w:rsidRPr="00910AF1">
        <w:rPr>
          <w:noProof/>
        </w:rPr>
        <w:drawing>
          <wp:inline distT="0" distB="0" distL="0" distR="0" wp14:anchorId="23EDF169" wp14:editId="7A530336">
            <wp:extent cx="2870900" cy="2630031"/>
            <wp:effectExtent l="19050" t="0" r="5650" b="0"/>
            <wp:docPr id="77" name="Picture 3" descr="cid:image006.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1FD59.EC573570"/>
                    <pic:cNvPicPr>
                      <a:picLocks noChangeAspect="1" noChangeArrowheads="1"/>
                    </pic:cNvPicPr>
                  </pic:nvPicPr>
                  <pic:blipFill>
                    <a:blip r:embed="rId52" r:link="rId53" cstate="print"/>
                    <a:srcRect/>
                    <a:stretch>
                      <a:fillRect/>
                    </a:stretch>
                  </pic:blipFill>
                  <pic:spPr bwMode="auto">
                    <a:xfrm>
                      <a:off x="0" y="0"/>
                      <a:ext cx="2871182" cy="2630289"/>
                    </a:xfrm>
                    <a:prstGeom prst="rect">
                      <a:avLst/>
                    </a:prstGeom>
                    <a:noFill/>
                    <a:ln w="9525">
                      <a:noFill/>
                      <a:miter lim="800000"/>
                      <a:headEnd/>
                      <a:tailEnd/>
                    </a:ln>
                  </pic:spPr>
                </pic:pic>
              </a:graphicData>
            </a:graphic>
          </wp:inline>
        </w:drawing>
      </w:r>
    </w:p>
    <w:p w14:paraId="3D4BD47C" w14:textId="77777777" w:rsidR="006260CB" w:rsidRPr="00910AF1" w:rsidRDefault="006260CB" w:rsidP="006260CB">
      <w:r>
        <w:t xml:space="preserve">To make the display options apply to all folders, select the </w:t>
      </w:r>
      <w:r w:rsidRPr="008D2FE9">
        <w:rPr>
          <w:b/>
        </w:rPr>
        <w:t>Apply to Folders</w:t>
      </w:r>
      <w:r>
        <w:t xml:space="preserve"> button:</w:t>
      </w:r>
      <w:r>
        <w:br/>
      </w:r>
      <w:r>
        <w:rPr>
          <w:noProof/>
        </w:rPr>
        <w:drawing>
          <wp:inline distT="0" distB="0" distL="0" distR="0" wp14:anchorId="5DAF260D" wp14:editId="2353AF3E">
            <wp:extent cx="2343904" cy="2643523"/>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cstate="print"/>
                    <a:srcRect/>
                    <a:stretch>
                      <a:fillRect/>
                    </a:stretch>
                  </pic:blipFill>
                  <pic:spPr bwMode="auto">
                    <a:xfrm>
                      <a:off x="0" y="0"/>
                      <a:ext cx="2348550" cy="2648762"/>
                    </a:xfrm>
                    <a:prstGeom prst="rect">
                      <a:avLst/>
                    </a:prstGeom>
                    <a:noFill/>
                    <a:ln w="9525">
                      <a:noFill/>
                      <a:miter lim="800000"/>
                      <a:headEnd/>
                      <a:tailEnd/>
                    </a:ln>
                  </pic:spPr>
                </pic:pic>
              </a:graphicData>
            </a:graphic>
          </wp:inline>
        </w:drawing>
      </w:r>
    </w:p>
    <w:p w14:paraId="2123676D" w14:textId="77777777" w:rsidR="002D07DA" w:rsidRDefault="00E35E2F">
      <w:r>
        <w:t xml:space="preserve">The </w:t>
      </w:r>
      <w:r w:rsidR="006260CB" w:rsidRPr="00E35E2F">
        <w:rPr>
          <w:b/>
        </w:rPr>
        <w:t>C:\ProgramData</w:t>
      </w:r>
      <w:r w:rsidR="006260CB">
        <w:t xml:space="preserve"> </w:t>
      </w:r>
      <w:r>
        <w:t xml:space="preserve">should </w:t>
      </w:r>
      <w:r w:rsidR="006260CB">
        <w:t xml:space="preserve">display.  You may need to close </w:t>
      </w:r>
      <w:r>
        <w:t xml:space="preserve">the </w:t>
      </w:r>
      <w:r w:rsidR="006260CB">
        <w:t>File Explorer window and then reopen it.</w:t>
      </w:r>
      <w:r>
        <w:br/>
      </w:r>
      <w:r w:rsidR="006260CB" w:rsidRPr="00910AF1">
        <w:rPr>
          <w:noProof/>
        </w:rPr>
        <w:drawing>
          <wp:inline distT="0" distB="0" distL="0" distR="0" wp14:anchorId="5C76B44A" wp14:editId="50EF61C2">
            <wp:extent cx="2435168" cy="1687528"/>
            <wp:effectExtent l="19050" t="19050" r="22282" b="26972"/>
            <wp:docPr id="78" name="Picture 5" descr="cid:image008.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jpg@01D1FD59.EC573570"/>
                    <pic:cNvPicPr>
                      <a:picLocks noChangeAspect="1" noChangeArrowheads="1"/>
                    </pic:cNvPicPr>
                  </pic:nvPicPr>
                  <pic:blipFill>
                    <a:blip r:embed="rId55" r:link="rId56" cstate="print"/>
                    <a:srcRect/>
                    <a:stretch>
                      <a:fillRect/>
                    </a:stretch>
                  </pic:blipFill>
                  <pic:spPr bwMode="auto">
                    <a:xfrm>
                      <a:off x="0" y="0"/>
                      <a:ext cx="2436567" cy="1688498"/>
                    </a:xfrm>
                    <a:prstGeom prst="rect">
                      <a:avLst/>
                    </a:prstGeom>
                    <a:noFill/>
                    <a:ln w="9525">
                      <a:solidFill>
                        <a:schemeClr val="accent1"/>
                      </a:solidFill>
                      <a:miter lim="800000"/>
                      <a:headEnd/>
                      <a:tailEnd/>
                    </a:ln>
                  </pic:spPr>
                </pic:pic>
              </a:graphicData>
            </a:graphic>
          </wp:inline>
        </w:drawing>
      </w:r>
    </w:p>
    <w:p w14:paraId="083B6866" w14:textId="0145C6AD" w:rsidR="006B5A45" w:rsidRDefault="006B5A45" w:rsidP="006B5A45">
      <w:pPr>
        <w:pStyle w:val="Heading3"/>
      </w:pPr>
      <w:bookmarkStart w:id="55" w:name="_Toc190877281"/>
      <w:bookmarkStart w:id="56" w:name="_Toc137737389"/>
      <w:r>
        <w:lastRenderedPageBreak/>
        <w:t xml:space="preserve">Appendix C: </w:t>
      </w:r>
      <w:r w:rsidRPr="00FE628A">
        <w:t>Create Local Report Tables</w:t>
      </w:r>
      <w:r>
        <w:t xml:space="preserve"> Feature</w:t>
      </w:r>
      <w:bookmarkEnd w:id="55"/>
      <w:r>
        <w:t xml:space="preserve"> </w:t>
      </w:r>
    </w:p>
    <w:p w14:paraId="0E1932D6" w14:textId="6A20C760" w:rsidR="006B5A45" w:rsidRDefault="006B5A45" w:rsidP="006B5A45">
      <w:pPr>
        <w:pStyle w:val="Heading6"/>
      </w:pPr>
      <w:bookmarkStart w:id="57" w:name="_Toc190877282"/>
      <w:r>
        <w:t>(v1.9.9.8 and later)</w:t>
      </w:r>
      <w:bookmarkEnd w:id="56"/>
      <w:bookmarkEnd w:id="57"/>
    </w:p>
    <w:tbl>
      <w:tblPr>
        <w:tblW w:w="9648" w:type="dxa"/>
        <w:tblLayout w:type="fixed"/>
        <w:tblLook w:val="04A0" w:firstRow="1" w:lastRow="0" w:firstColumn="1" w:lastColumn="0" w:noHBand="0" w:noVBand="1"/>
      </w:tblPr>
      <w:tblGrid>
        <w:gridCol w:w="815"/>
        <w:gridCol w:w="8833"/>
      </w:tblGrid>
      <w:tr w:rsidR="006B5A45" w:rsidRPr="00597272" w14:paraId="16B8E888" w14:textId="77777777" w:rsidTr="00C41D04">
        <w:tc>
          <w:tcPr>
            <w:tcW w:w="815" w:type="dxa"/>
          </w:tcPr>
          <w:p w14:paraId="77C00505" w14:textId="77777777" w:rsidR="006B5A45" w:rsidRPr="00597272" w:rsidRDefault="006B5A45" w:rsidP="00C41D04">
            <w:pPr>
              <w:pStyle w:val="NormalInTble"/>
              <w:jc w:val="right"/>
              <w:rPr>
                <w:b/>
              </w:rPr>
            </w:pPr>
            <w:r w:rsidRPr="009B78BF">
              <w:rPr>
                <w:noProof/>
                <w:sz w:val="20"/>
                <w:szCs w:val="20"/>
              </w:rPr>
              <w:drawing>
                <wp:inline distT="0" distB="0" distL="0" distR="0" wp14:anchorId="66AE0A3E" wp14:editId="3DCBE156">
                  <wp:extent cx="380365" cy="457835"/>
                  <wp:effectExtent l="0" t="0" r="635" b="0"/>
                  <wp:docPr id="1662404850"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04850"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1C8D8362" w14:textId="77777777" w:rsidR="006B5A45" w:rsidRDefault="006B5A45" w:rsidP="00C41D04">
            <w:r>
              <w:t xml:space="preserve">Beginning with CT version 1.9.9.8, a feature was added to the </w:t>
            </w:r>
            <w:r w:rsidRPr="007C0D9D">
              <w:t>Curator Tool</w:t>
            </w:r>
            <w:r>
              <w:t>.</w:t>
            </w:r>
            <w:r>
              <w:br/>
            </w:r>
            <w:r>
              <w:rPr>
                <w:noProof/>
              </w:rPr>
              <w:drawing>
                <wp:inline distT="0" distB="0" distL="0" distR="0" wp14:anchorId="519080E6" wp14:editId="2FADDD89">
                  <wp:extent cx="4660900" cy="1537226"/>
                  <wp:effectExtent l="0" t="0" r="6350" b="635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57"/>
                          <a:stretch>
                            <a:fillRect/>
                          </a:stretch>
                        </pic:blipFill>
                        <pic:spPr>
                          <a:xfrm>
                            <a:off x="0" y="0"/>
                            <a:ext cx="4692280" cy="1547576"/>
                          </a:xfrm>
                          <a:prstGeom prst="rect">
                            <a:avLst/>
                          </a:prstGeom>
                        </pic:spPr>
                      </pic:pic>
                    </a:graphicData>
                  </a:graphic>
                </wp:inline>
              </w:drawing>
            </w:r>
          </w:p>
          <w:p w14:paraId="7BF61619" w14:textId="77777777" w:rsidR="006B5A45" w:rsidRDefault="006B5A45" w:rsidP="00C41D04">
            <w:r>
              <w:t xml:space="preserve">When the </w:t>
            </w:r>
            <w:r w:rsidRPr="00FE628A">
              <w:rPr>
                <w:b/>
                <w:bCs/>
              </w:rPr>
              <w:t>Create Local Report Tables</w:t>
            </w:r>
            <w:r>
              <w:t xml:space="preserve"> option is selected, a copy of the records in the active dataview is saved to a database on the user’s PC:</w:t>
            </w:r>
            <w:r>
              <w:br/>
            </w:r>
            <w:r>
              <w:rPr>
                <w:noProof/>
              </w:rPr>
              <w:drawing>
                <wp:inline distT="0" distB="0" distL="0" distR="0" wp14:anchorId="3C188C6A" wp14:editId="14CF8877">
                  <wp:extent cx="2987182" cy="2687320"/>
                  <wp:effectExtent l="57150" t="19050" r="60960" b="9398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91905" cy="2691569"/>
                          </a:xfrm>
                          <a:prstGeom prst="rect">
                            <a:avLst/>
                          </a:prstGeom>
                          <a:noFill/>
                          <a:ln>
                            <a:noFill/>
                          </a:ln>
                          <a:effectLst>
                            <a:outerShdw blurRad="50800" dist="38100" dir="5400000" algn="t" rotWithShape="0">
                              <a:prstClr val="black">
                                <a:alpha val="40000"/>
                              </a:prstClr>
                            </a:outerShdw>
                          </a:effectLst>
                        </pic:spPr>
                      </pic:pic>
                    </a:graphicData>
                  </a:graphic>
                </wp:inline>
              </w:drawing>
            </w:r>
            <w:r>
              <w:t xml:space="preserve"> </w:t>
            </w:r>
            <w:r>
              <w:br/>
              <w:t>This screen was produced using SQL Server Management Studio. These sample data tables are now ready to be used by a 3</w:t>
            </w:r>
            <w:r w:rsidRPr="000C160D">
              <w:rPr>
                <w:vertAlign w:val="superscript"/>
              </w:rPr>
              <w:t>rd</w:t>
            </w:r>
            <w:r>
              <w:t xml:space="preserve"> party tool. The CT does not make reports directly.</w:t>
            </w:r>
          </w:p>
          <w:tbl>
            <w:tblPr>
              <w:tblW w:w="8620" w:type="dxa"/>
              <w:shd w:val="clear" w:color="000000" w:fill="FFFFFF"/>
              <w:tblLayout w:type="fixed"/>
              <w:tblLook w:val="04A0" w:firstRow="1" w:lastRow="0" w:firstColumn="1" w:lastColumn="0" w:noHBand="0" w:noVBand="1"/>
            </w:tblPr>
            <w:tblGrid>
              <w:gridCol w:w="810"/>
              <w:gridCol w:w="7810"/>
            </w:tblGrid>
            <w:tr w:rsidR="006B5A45" w:rsidRPr="00597272" w14:paraId="4D53E9D3" w14:textId="77777777" w:rsidTr="00C41D04">
              <w:tc>
                <w:tcPr>
                  <w:tcW w:w="810" w:type="dxa"/>
                  <w:shd w:val="clear" w:color="000000" w:fill="FFFFFF"/>
                </w:tcPr>
                <w:p w14:paraId="2ABAB292" w14:textId="77777777" w:rsidR="006B5A45" w:rsidRPr="00494E5F" w:rsidRDefault="006B5A45" w:rsidP="00C41D04">
                  <w:pPr>
                    <w:spacing w:after="240"/>
                    <w:rPr>
                      <w:noProof/>
                    </w:rPr>
                  </w:pPr>
                  <w:r w:rsidRPr="000408B5">
                    <w:rPr>
                      <w:noProof/>
                    </w:rPr>
                    <w:drawing>
                      <wp:inline distT="0" distB="0" distL="0" distR="0" wp14:anchorId="78B2FB6B" wp14:editId="05642EF0">
                        <wp:extent cx="457200" cy="480290"/>
                        <wp:effectExtent l="0" t="0" r="0" b="0"/>
                        <wp:docPr id="788876027"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76027" name="Picture 1" descr="A light bulb with rays of light&#10;&#10;Description automatically generated"/>
                                <pic:cNvPicPr/>
                              </pic:nvPicPr>
                              <pic:blipFill>
                                <a:blip r:embed="rId9"/>
                                <a:stretch>
                                  <a:fillRect/>
                                </a:stretch>
                              </pic:blipFill>
                              <pic:spPr>
                                <a:xfrm>
                                  <a:off x="0" y="0"/>
                                  <a:ext cx="457200" cy="480290"/>
                                </a:xfrm>
                                <a:prstGeom prst="rect">
                                  <a:avLst/>
                                </a:prstGeom>
                              </pic:spPr>
                            </pic:pic>
                          </a:graphicData>
                        </a:graphic>
                      </wp:inline>
                    </w:drawing>
                  </w:r>
                </w:p>
              </w:tc>
              <w:tc>
                <w:tcPr>
                  <w:tcW w:w="7810" w:type="dxa"/>
                  <w:shd w:val="clear" w:color="000000" w:fill="FFFFFF"/>
                </w:tcPr>
                <w:p w14:paraId="57615DAF" w14:textId="77777777" w:rsidR="006B5A45" w:rsidRPr="009E61E8" w:rsidRDefault="006B5A45" w:rsidP="00C41D04">
                  <w:pPr>
                    <w:spacing w:after="0"/>
                  </w:pPr>
                  <w:r>
                    <w:t xml:space="preserve">GG documentation does not include directions on how to create Crystal Reports files since this is beyond the scope of the typical genebank staff person.  </w:t>
                  </w:r>
                </w:p>
              </w:tc>
            </w:tr>
          </w:tbl>
          <w:p w14:paraId="273E2908" w14:textId="77777777" w:rsidR="006B5A45" w:rsidRPr="009E61E8" w:rsidRDefault="006B5A45" w:rsidP="00C41D04"/>
        </w:tc>
      </w:tr>
    </w:tbl>
    <w:p w14:paraId="4EBD6DF7" w14:textId="77777777" w:rsidR="006B5A45" w:rsidRDefault="006B5A45" w:rsidP="006B5A45"/>
    <w:p w14:paraId="54307E49" w14:textId="77777777" w:rsidR="006B5A45" w:rsidRPr="0038792D" w:rsidRDefault="006B5A45" w:rsidP="006B5A45">
      <w:pPr>
        <w:rPr>
          <w:lang w:eastAsia="zh-CN"/>
        </w:rPr>
      </w:pPr>
    </w:p>
    <w:p w14:paraId="6369A363" w14:textId="77777777" w:rsidR="006B5A45" w:rsidRDefault="006B5A45" w:rsidP="006B5A45">
      <w:pPr>
        <w:rPr>
          <w:rFonts w:ascii="Calibri" w:eastAsia="Times New Roman" w:hAnsi="Calibri" w:cs="Times New Roman"/>
          <w:b/>
          <w:bCs/>
          <w:sz w:val="28"/>
          <w:szCs w:val="28"/>
          <w:lang w:eastAsia="zh-CN"/>
        </w:rPr>
      </w:pPr>
      <w:r>
        <w:br w:type="page"/>
      </w:r>
    </w:p>
    <w:p w14:paraId="664373EC" w14:textId="6F7367DC" w:rsidR="00E452BC" w:rsidRDefault="00E452BC" w:rsidP="00E452BC">
      <w:pPr>
        <w:pStyle w:val="Heading3"/>
      </w:pPr>
      <w:bookmarkStart w:id="58" w:name="_Toc190877283"/>
      <w:r>
        <w:lastRenderedPageBreak/>
        <w:t>Appendix</w:t>
      </w:r>
      <w:r w:rsidR="008D519A">
        <w:t xml:space="preserve"> </w:t>
      </w:r>
      <w:r w:rsidR="006B5A45">
        <w:t>D</w:t>
      </w:r>
      <w:r>
        <w:t>: Document Changes</w:t>
      </w:r>
      <w:bookmarkEnd w:id="58"/>
    </w:p>
    <w:p w14:paraId="476A6AA7" w14:textId="24DBD614" w:rsidR="00CD2CD2" w:rsidRDefault="00CD2CD2" w:rsidP="00CD2CD2">
      <w:pPr>
        <w:pStyle w:val="Heading5"/>
      </w:pPr>
      <w:bookmarkStart w:id="59" w:name="_Toc190877284"/>
      <w:r>
        <w:t>2025 February 19</w:t>
      </w:r>
      <w:bookmarkEnd w:id="59"/>
    </w:p>
    <w:p w14:paraId="588A69D9" w14:textId="09C0BF57" w:rsidR="00CD2CD2" w:rsidRDefault="00CD2CD2" w:rsidP="00CD2CD2">
      <w:pPr>
        <w:pStyle w:val="ListParagraph"/>
        <w:numPr>
          <w:ilvl w:val="0"/>
          <w:numId w:val="7"/>
        </w:numPr>
        <w:rPr>
          <w:lang w:eastAsia="zh-CN"/>
        </w:rPr>
      </w:pPr>
      <w:r>
        <w:rPr>
          <w:lang w:eastAsia="zh-CN"/>
        </w:rPr>
        <w:t xml:space="preserve">Additional screens and text to explain the two .txt files </w:t>
      </w:r>
    </w:p>
    <w:p w14:paraId="58FCAE3C" w14:textId="3BA8BF2B" w:rsidR="006B5A45" w:rsidRDefault="006B5A45" w:rsidP="00EC7412">
      <w:pPr>
        <w:pStyle w:val="Heading5"/>
      </w:pPr>
      <w:bookmarkStart w:id="60" w:name="_Toc190877285"/>
      <w:r>
        <w:t xml:space="preserve">2025 February </w:t>
      </w:r>
      <w:r w:rsidR="00642D5E">
        <w:t xml:space="preserve">10 / </w:t>
      </w:r>
      <w:r w:rsidR="0002355C">
        <w:t>7</w:t>
      </w:r>
      <w:bookmarkEnd w:id="60"/>
    </w:p>
    <w:p w14:paraId="34135574" w14:textId="3F85234A" w:rsidR="006B5A45" w:rsidRDefault="006B5A45" w:rsidP="006B5A45">
      <w:pPr>
        <w:pStyle w:val="ListParagraph"/>
        <w:numPr>
          <w:ilvl w:val="0"/>
          <w:numId w:val="7"/>
        </w:numPr>
        <w:rPr>
          <w:lang w:eastAsia="zh-CN"/>
        </w:rPr>
      </w:pPr>
      <w:r>
        <w:rPr>
          <w:lang w:eastAsia="zh-CN"/>
        </w:rPr>
        <w:t xml:space="preserve">Major editing and organizing of text </w:t>
      </w:r>
    </w:p>
    <w:p w14:paraId="38AA5A3C" w14:textId="68BEBBBB" w:rsidR="00642D5E" w:rsidRPr="006B5A45" w:rsidRDefault="00642D5E" w:rsidP="006B5A45">
      <w:pPr>
        <w:pStyle w:val="ListParagraph"/>
        <w:numPr>
          <w:ilvl w:val="0"/>
          <w:numId w:val="7"/>
        </w:numPr>
        <w:rPr>
          <w:lang w:eastAsia="zh-CN"/>
        </w:rPr>
      </w:pPr>
      <w:r>
        <w:rPr>
          <w:lang w:eastAsia="zh-CN"/>
        </w:rPr>
        <w:t>Additional images</w:t>
      </w:r>
    </w:p>
    <w:p w14:paraId="6DD3F3C9" w14:textId="39645424" w:rsidR="00EC7412" w:rsidRDefault="00EC7412" w:rsidP="00EC7412">
      <w:pPr>
        <w:pStyle w:val="Heading5"/>
      </w:pPr>
      <w:bookmarkStart w:id="61" w:name="_Toc190877286"/>
      <w:r>
        <w:t>2024 December 17</w:t>
      </w:r>
      <w:bookmarkEnd w:id="61"/>
    </w:p>
    <w:p w14:paraId="45864FEA" w14:textId="635362F5" w:rsidR="00EC7412" w:rsidRDefault="00EC7412" w:rsidP="00EC7412">
      <w:pPr>
        <w:pStyle w:val="ListParagraph"/>
        <w:numPr>
          <w:ilvl w:val="0"/>
          <w:numId w:val="7"/>
        </w:numPr>
        <w:rPr>
          <w:lang w:eastAsia="zh-CN"/>
        </w:rPr>
      </w:pPr>
      <w:r>
        <w:rPr>
          <w:lang w:eastAsia="zh-CN"/>
        </w:rPr>
        <w:t xml:space="preserve">Included new </w:t>
      </w:r>
      <w:r w:rsidR="000C160D">
        <w:rPr>
          <w:lang w:eastAsia="zh-CN"/>
        </w:rPr>
        <w:t xml:space="preserve">images </w:t>
      </w:r>
      <w:r>
        <w:rPr>
          <w:lang w:eastAsia="zh-CN"/>
        </w:rPr>
        <w:t>based on CT v. 1.23.8.17</w:t>
      </w:r>
    </w:p>
    <w:p w14:paraId="13604666" w14:textId="458B1137" w:rsidR="00EC7412" w:rsidRDefault="000C160D" w:rsidP="00B02A7A">
      <w:pPr>
        <w:pStyle w:val="ListParagraph"/>
        <w:numPr>
          <w:ilvl w:val="0"/>
          <w:numId w:val="7"/>
        </w:numPr>
        <w:rPr>
          <w:lang w:eastAsia="zh-CN"/>
        </w:rPr>
      </w:pPr>
      <w:r>
        <w:rPr>
          <w:lang w:eastAsia="zh-CN"/>
        </w:rPr>
        <w:t xml:space="preserve">Major </w:t>
      </w:r>
      <w:r w:rsidR="00EC7412">
        <w:rPr>
          <w:lang w:eastAsia="zh-CN"/>
        </w:rPr>
        <w:t>edit</w:t>
      </w:r>
      <w:r>
        <w:rPr>
          <w:lang w:eastAsia="zh-CN"/>
        </w:rPr>
        <w:t>ing</w:t>
      </w:r>
      <w:r w:rsidR="00EC7412">
        <w:rPr>
          <w:lang w:eastAsia="zh-CN"/>
        </w:rPr>
        <w:t xml:space="preserve"> of text </w:t>
      </w:r>
    </w:p>
    <w:p w14:paraId="5BEB52CA" w14:textId="4A6970F8" w:rsidR="00EC7412" w:rsidRDefault="00EC7412" w:rsidP="00B02A7A">
      <w:pPr>
        <w:pStyle w:val="ListParagraph"/>
        <w:numPr>
          <w:ilvl w:val="0"/>
          <w:numId w:val="7"/>
        </w:numPr>
        <w:rPr>
          <w:lang w:eastAsia="zh-CN"/>
        </w:rPr>
      </w:pPr>
      <w:r>
        <w:rPr>
          <w:lang w:eastAsia="zh-CN"/>
        </w:rPr>
        <w:t>Revised sections to downplay manual updating of ReportsSettings.txt file</w:t>
      </w:r>
    </w:p>
    <w:p w14:paraId="27E43C12" w14:textId="10DBD0F0" w:rsidR="00B02A7A" w:rsidRDefault="00B02A7A" w:rsidP="00B02A7A">
      <w:pPr>
        <w:pStyle w:val="Heading5"/>
      </w:pPr>
      <w:bookmarkStart w:id="62" w:name="_Toc190877287"/>
      <w:r>
        <w:t>2024 September 5</w:t>
      </w:r>
      <w:bookmarkEnd w:id="62"/>
    </w:p>
    <w:p w14:paraId="73562896" w14:textId="530CD933" w:rsidR="00B02A7A" w:rsidRDefault="00B02A7A" w:rsidP="00B02A7A">
      <w:pPr>
        <w:pStyle w:val="ListParagraph"/>
        <w:numPr>
          <w:ilvl w:val="0"/>
          <w:numId w:val="7"/>
        </w:numPr>
        <w:rPr>
          <w:lang w:eastAsia="zh-CN"/>
        </w:rPr>
      </w:pPr>
      <w:r>
        <w:rPr>
          <w:lang w:eastAsia="zh-CN"/>
        </w:rPr>
        <w:t>Expanded text w</w:t>
      </w:r>
      <w:r w:rsidR="001D498D">
        <w:rPr>
          <w:lang w:eastAsia="zh-CN"/>
        </w:rPr>
        <w:t xml:space="preserve">ith respect to the </w:t>
      </w:r>
      <w:r>
        <w:rPr>
          <w:lang w:eastAsia="zh-CN"/>
        </w:rPr>
        <w:t xml:space="preserve">Report Manager </w:t>
      </w:r>
    </w:p>
    <w:p w14:paraId="79E134EF" w14:textId="30085E44" w:rsidR="00B02A7A" w:rsidRDefault="00B02A7A" w:rsidP="00B02A7A">
      <w:pPr>
        <w:pStyle w:val="ListParagraph"/>
        <w:numPr>
          <w:ilvl w:val="0"/>
          <w:numId w:val="7"/>
        </w:numPr>
        <w:rPr>
          <w:lang w:eastAsia="zh-CN"/>
        </w:rPr>
      </w:pPr>
      <w:r>
        <w:rPr>
          <w:lang w:eastAsia="zh-CN"/>
        </w:rPr>
        <w:t xml:space="preserve">Included links bookmarks to the Report Manager section </w:t>
      </w:r>
    </w:p>
    <w:p w14:paraId="28762E55" w14:textId="290FC34D" w:rsidR="000343D6" w:rsidRDefault="000343D6" w:rsidP="000343D6">
      <w:pPr>
        <w:pStyle w:val="Heading5"/>
      </w:pPr>
      <w:bookmarkStart w:id="63" w:name="_Toc190877288"/>
      <w:r>
        <w:t xml:space="preserve">2024 February </w:t>
      </w:r>
      <w:r w:rsidR="00531CBB">
        <w:t>9</w:t>
      </w:r>
      <w:bookmarkEnd w:id="63"/>
    </w:p>
    <w:p w14:paraId="58DC326B" w14:textId="48376DBF" w:rsidR="000343D6" w:rsidRDefault="000343D6" w:rsidP="000343D6">
      <w:pPr>
        <w:pStyle w:val="ListParagraph"/>
        <w:numPr>
          <w:ilvl w:val="0"/>
          <w:numId w:val="7"/>
        </w:numPr>
        <w:rPr>
          <w:lang w:eastAsia="zh-CN"/>
        </w:rPr>
      </w:pPr>
      <w:r>
        <w:rPr>
          <w:lang w:eastAsia="zh-CN"/>
        </w:rPr>
        <w:t xml:space="preserve">Updated text and the location of .rpt files </w:t>
      </w:r>
    </w:p>
    <w:p w14:paraId="2A69D13F" w14:textId="27FB76D9" w:rsidR="00531CBB" w:rsidRPr="008D519A" w:rsidRDefault="00531CBB" w:rsidP="000343D6">
      <w:pPr>
        <w:pStyle w:val="ListParagraph"/>
        <w:numPr>
          <w:ilvl w:val="0"/>
          <w:numId w:val="7"/>
        </w:numPr>
        <w:rPr>
          <w:lang w:eastAsia="zh-CN"/>
        </w:rPr>
      </w:pPr>
      <w:r>
        <w:rPr>
          <w:lang w:eastAsia="zh-CN"/>
        </w:rPr>
        <w:t>Major reorganization of document to reflect Report Manager in CT</w:t>
      </w:r>
    </w:p>
    <w:p w14:paraId="21F8D38E" w14:textId="3BE6DDC7" w:rsidR="00DB5AC4" w:rsidRDefault="00DB5AC4" w:rsidP="00DB5AC4">
      <w:pPr>
        <w:pStyle w:val="Heading5"/>
      </w:pPr>
      <w:bookmarkStart w:id="64" w:name="_Toc190877289"/>
      <w:r>
        <w:t>2021 May 18</w:t>
      </w:r>
      <w:bookmarkEnd w:id="64"/>
    </w:p>
    <w:p w14:paraId="61D8A5F5" w14:textId="4C1527ED" w:rsidR="00DB5AC4" w:rsidRPr="008D519A" w:rsidRDefault="00DB5AC4" w:rsidP="00DB5AC4">
      <w:pPr>
        <w:pStyle w:val="ListParagraph"/>
        <w:numPr>
          <w:ilvl w:val="0"/>
          <w:numId w:val="7"/>
        </w:numPr>
        <w:rPr>
          <w:lang w:eastAsia="zh-CN"/>
        </w:rPr>
      </w:pPr>
      <w:r>
        <w:rPr>
          <w:lang w:eastAsia="zh-CN"/>
        </w:rPr>
        <w:t xml:space="preserve">Updated the location of the ZIP file for the .rpt files </w:t>
      </w:r>
    </w:p>
    <w:p w14:paraId="44C30ED5" w14:textId="77777777" w:rsidR="008D519A" w:rsidRDefault="008D519A" w:rsidP="00EE1539">
      <w:pPr>
        <w:pStyle w:val="Heading5"/>
      </w:pPr>
      <w:bookmarkStart w:id="65" w:name="_Toc190877290"/>
      <w:r>
        <w:t>2018 August 31</w:t>
      </w:r>
      <w:bookmarkEnd w:id="65"/>
    </w:p>
    <w:p w14:paraId="0A1CE304" w14:textId="77777777" w:rsidR="008D519A" w:rsidRPr="008D519A" w:rsidRDefault="008D519A" w:rsidP="008D519A">
      <w:pPr>
        <w:pStyle w:val="ListParagraph"/>
        <w:numPr>
          <w:ilvl w:val="0"/>
          <w:numId w:val="7"/>
        </w:numPr>
        <w:rPr>
          <w:lang w:eastAsia="zh-CN"/>
        </w:rPr>
      </w:pPr>
      <w:r>
        <w:rPr>
          <w:lang w:eastAsia="zh-CN"/>
        </w:rPr>
        <w:t xml:space="preserve">Edited substantially to reflect the changes to a 64-bit platform and the move to different folders on the CT user’s PC </w:t>
      </w:r>
    </w:p>
    <w:p w14:paraId="113DB792" w14:textId="77777777" w:rsidR="00EE1539" w:rsidRDefault="00EE1539" w:rsidP="00EE1539">
      <w:pPr>
        <w:pStyle w:val="Heading5"/>
      </w:pPr>
      <w:bookmarkStart w:id="66" w:name="_Toc190877291"/>
      <w:r>
        <w:t>2017 December 5</w:t>
      </w:r>
      <w:bookmarkEnd w:id="66"/>
    </w:p>
    <w:p w14:paraId="07B8087A" w14:textId="77777777" w:rsidR="00EE1539" w:rsidRPr="00E452BC" w:rsidRDefault="00EE1539" w:rsidP="00EE1539">
      <w:pPr>
        <w:pStyle w:val="ListParagraph"/>
        <w:numPr>
          <w:ilvl w:val="0"/>
          <w:numId w:val="5"/>
        </w:numPr>
        <w:rPr>
          <w:lang w:eastAsia="zh-CN"/>
        </w:rPr>
      </w:pPr>
      <w:r>
        <w:rPr>
          <w:lang w:eastAsia="zh-CN"/>
        </w:rPr>
        <w:t>changed the source zip file to https://www.grin-global.org/</w:t>
      </w:r>
      <w:r w:rsidRPr="00EE1539">
        <w:rPr>
          <w:lang w:eastAsia="zh-CN"/>
        </w:rPr>
        <w:t>report_files_for_ct_2017dec05.zip</w:t>
      </w:r>
    </w:p>
    <w:p w14:paraId="3A29D8C8" w14:textId="77777777" w:rsidR="00E452BC" w:rsidRDefault="00EE1539" w:rsidP="00E452BC">
      <w:pPr>
        <w:pStyle w:val="Heading5"/>
      </w:pPr>
      <w:bookmarkStart w:id="67" w:name="_Toc190877292"/>
      <w:r>
        <w:t xml:space="preserve">2017 </w:t>
      </w:r>
      <w:r w:rsidR="00E452BC">
        <w:t>July 5</w:t>
      </w:r>
      <w:bookmarkEnd w:id="67"/>
    </w:p>
    <w:p w14:paraId="726E4DCA" w14:textId="15376441" w:rsidR="00E452BC" w:rsidRDefault="00E452BC" w:rsidP="00E452BC">
      <w:pPr>
        <w:pStyle w:val="ListParagraph"/>
        <w:numPr>
          <w:ilvl w:val="0"/>
          <w:numId w:val="5"/>
        </w:numPr>
        <w:rPr>
          <w:lang w:eastAsia="zh-CN"/>
        </w:rPr>
      </w:pPr>
      <w:r>
        <w:rPr>
          <w:lang w:eastAsia="zh-CN"/>
        </w:rPr>
        <w:t xml:space="preserve">changed the source location for the reports zip file to </w:t>
      </w:r>
      <w:hyperlink r:id="rId59" w:history="1">
        <w:r w:rsidR="00BD6D8F" w:rsidRPr="004F5629">
          <w:rPr>
            <w:rStyle w:val="Hyperlink"/>
            <w:lang w:eastAsia="zh-CN"/>
          </w:rPr>
          <w:t>https://www.grin-global.org/…</w:t>
        </w:r>
      </w:hyperlink>
    </w:p>
    <w:p w14:paraId="7E4E00F9" w14:textId="77777777" w:rsidR="00562067" w:rsidRDefault="00562067">
      <w:pPr>
        <w:rPr>
          <w:lang w:eastAsia="zh-CN"/>
        </w:rPr>
      </w:pPr>
    </w:p>
    <w:p w14:paraId="36FA9AAB" w14:textId="118855AF" w:rsidR="00625457" w:rsidRDefault="00625457">
      <w:pPr>
        <w:rPr>
          <w:lang w:eastAsia="zh-CN"/>
        </w:rPr>
      </w:pPr>
    </w:p>
    <w:sectPr w:rsidR="00625457" w:rsidSect="00D9321D">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B5139" w14:textId="77777777" w:rsidR="000C3C42" w:rsidRDefault="000C3C42" w:rsidP="00BD3656">
      <w:pPr>
        <w:spacing w:after="0" w:line="240" w:lineRule="auto"/>
      </w:pPr>
      <w:r>
        <w:separator/>
      </w:r>
    </w:p>
  </w:endnote>
  <w:endnote w:type="continuationSeparator" w:id="0">
    <w:p w14:paraId="5CB7FAE1" w14:textId="77777777" w:rsidR="000C3C42" w:rsidRDefault="000C3C42" w:rsidP="00BD3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A4C90" w14:textId="5DFED29D" w:rsidR="006F6944" w:rsidRDefault="006F6944" w:rsidP="006F6944">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D7CAE" w14:textId="77777777" w:rsidR="000C3C42" w:rsidRDefault="000C3C42" w:rsidP="00BD3656">
      <w:pPr>
        <w:spacing w:after="0" w:line="240" w:lineRule="auto"/>
      </w:pPr>
      <w:r>
        <w:separator/>
      </w:r>
    </w:p>
  </w:footnote>
  <w:footnote w:type="continuationSeparator" w:id="0">
    <w:p w14:paraId="6CD5862E" w14:textId="77777777" w:rsidR="000C3C42" w:rsidRDefault="000C3C42" w:rsidP="00BD36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AE9"/>
    <w:multiLevelType w:val="hybridMultilevel"/>
    <w:tmpl w:val="8096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2484C"/>
    <w:multiLevelType w:val="hybridMultilevel"/>
    <w:tmpl w:val="A3F0D900"/>
    <w:lvl w:ilvl="0" w:tplc="D9A29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56987"/>
    <w:multiLevelType w:val="hybridMultilevel"/>
    <w:tmpl w:val="81807B56"/>
    <w:lvl w:ilvl="0" w:tplc="D9A29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E029B"/>
    <w:multiLevelType w:val="hybridMultilevel"/>
    <w:tmpl w:val="5992A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80661"/>
    <w:multiLevelType w:val="hybridMultilevel"/>
    <w:tmpl w:val="DC461DDE"/>
    <w:lvl w:ilvl="0" w:tplc="D9A29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14F2C"/>
    <w:multiLevelType w:val="hybridMultilevel"/>
    <w:tmpl w:val="38AED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8C69B6"/>
    <w:multiLevelType w:val="hybridMultilevel"/>
    <w:tmpl w:val="7636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32A8E"/>
    <w:multiLevelType w:val="hybridMultilevel"/>
    <w:tmpl w:val="72FA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31249"/>
    <w:multiLevelType w:val="hybridMultilevel"/>
    <w:tmpl w:val="3C5A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11766E"/>
    <w:multiLevelType w:val="hybridMultilevel"/>
    <w:tmpl w:val="52224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26F20"/>
    <w:multiLevelType w:val="hybridMultilevel"/>
    <w:tmpl w:val="01A8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346A47"/>
    <w:multiLevelType w:val="hybridMultilevel"/>
    <w:tmpl w:val="0C6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890903"/>
    <w:multiLevelType w:val="hybridMultilevel"/>
    <w:tmpl w:val="92763484"/>
    <w:lvl w:ilvl="0" w:tplc="270C53DC">
      <w:start w:val="1"/>
      <w:numFmt w:val="decimal"/>
      <w:lvlText w:val="%1."/>
      <w:lvlJc w:val="left"/>
      <w:pPr>
        <w:ind w:left="500" w:hanging="361"/>
      </w:pPr>
      <w:rPr>
        <w:rFonts w:ascii="Calibri" w:eastAsia="Calibri" w:hAnsi="Calibri" w:hint="default"/>
        <w:color w:val="1F497D"/>
        <w:w w:val="99"/>
        <w:sz w:val="22"/>
        <w:szCs w:val="22"/>
      </w:rPr>
    </w:lvl>
    <w:lvl w:ilvl="1" w:tplc="7098E4FC">
      <w:start w:val="1"/>
      <w:numFmt w:val="bullet"/>
      <w:lvlText w:val="•"/>
      <w:lvlJc w:val="left"/>
      <w:pPr>
        <w:ind w:left="1414" w:hanging="361"/>
      </w:pPr>
      <w:rPr>
        <w:rFonts w:hint="default"/>
      </w:rPr>
    </w:lvl>
    <w:lvl w:ilvl="2" w:tplc="16623130">
      <w:start w:val="1"/>
      <w:numFmt w:val="bullet"/>
      <w:lvlText w:val="•"/>
      <w:lvlJc w:val="left"/>
      <w:pPr>
        <w:ind w:left="2328" w:hanging="361"/>
      </w:pPr>
      <w:rPr>
        <w:rFonts w:hint="default"/>
      </w:rPr>
    </w:lvl>
    <w:lvl w:ilvl="3" w:tplc="461020B4">
      <w:start w:val="1"/>
      <w:numFmt w:val="bullet"/>
      <w:lvlText w:val="•"/>
      <w:lvlJc w:val="left"/>
      <w:pPr>
        <w:ind w:left="3242" w:hanging="361"/>
      </w:pPr>
      <w:rPr>
        <w:rFonts w:hint="default"/>
      </w:rPr>
    </w:lvl>
    <w:lvl w:ilvl="4" w:tplc="0E38E7F0">
      <w:start w:val="1"/>
      <w:numFmt w:val="bullet"/>
      <w:lvlText w:val="•"/>
      <w:lvlJc w:val="left"/>
      <w:pPr>
        <w:ind w:left="4156" w:hanging="361"/>
      </w:pPr>
      <w:rPr>
        <w:rFonts w:hint="default"/>
      </w:rPr>
    </w:lvl>
    <w:lvl w:ilvl="5" w:tplc="761ECD18">
      <w:start w:val="1"/>
      <w:numFmt w:val="bullet"/>
      <w:lvlText w:val="•"/>
      <w:lvlJc w:val="left"/>
      <w:pPr>
        <w:ind w:left="5070" w:hanging="361"/>
      </w:pPr>
      <w:rPr>
        <w:rFonts w:hint="default"/>
      </w:rPr>
    </w:lvl>
    <w:lvl w:ilvl="6" w:tplc="CC5C9892">
      <w:start w:val="1"/>
      <w:numFmt w:val="bullet"/>
      <w:lvlText w:val="•"/>
      <w:lvlJc w:val="left"/>
      <w:pPr>
        <w:ind w:left="5984" w:hanging="361"/>
      </w:pPr>
      <w:rPr>
        <w:rFonts w:hint="default"/>
      </w:rPr>
    </w:lvl>
    <w:lvl w:ilvl="7" w:tplc="BBA2C37E">
      <w:start w:val="1"/>
      <w:numFmt w:val="bullet"/>
      <w:lvlText w:val="•"/>
      <w:lvlJc w:val="left"/>
      <w:pPr>
        <w:ind w:left="6898" w:hanging="361"/>
      </w:pPr>
      <w:rPr>
        <w:rFonts w:hint="default"/>
      </w:rPr>
    </w:lvl>
    <w:lvl w:ilvl="8" w:tplc="6B46E212">
      <w:start w:val="1"/>
      <w:numFmt w:val="bullet"/>
      <w:lvlText w:val="•"/>
      <w:lvlJc w:val="left"/>
      <w:pPr>
        <w:ind w:left="7812" w:hanging="361"/>
      </w:pPr>
      <w:rPr>
        <w:rFonts w:hint="default"/>
      </w:rPr>
    </w:lvl>
  </w:abstractNum>
  <w:abstractNum w:abstractNumId="13" w15:restartNumberingAfterBreak="0">
    <w:nsid w:val="5EED73F4"/>
    <w:multiLevelType w:val="hybridMultilevel"/>
    <w:tmpl w:val="2B8E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2444CE"/>
    <w:multiLevelType w:val="hybridMultilevel"/>
    <w:tmpl w:val="9F063AA0"/>
    <w:lvl w:ilvl="0" w:tplc="208A9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B115E7"/>
    <w:multiLevelType w:val="hybridMultilevel"/>
    <w:tmpl w:val="F400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910F2E"/>
    <w:multiLevelType w:val="hybridMultilevel"/>
    <w:tmpl w:val="03ECB1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68025D6C"/>
    <w:multiLevelType w:val="hybridMultilevel"/>
    <w:tmpl w:val="B630EF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747E4F4B"/>
    <w:multiLevelType w:val="hybridMultilevel"/>
    <w:tmpl w:val="4FBE7FD4"/>
    <w:lvl w:ilvl="0" w:tplc="270C53DC">
      <w:start w:val="1"/>
      <w:numFmt w:val="decimal"/>
      <w:lvlText w:val="%1."/>
      <w:lvlJc w:val="left"/>
      <w:pPr>
        <w:ind w:left="543" w:hanging="361"/>
      </w:pPr>
      <w:rPr>
        <w:rFonts w:ascii="Calibri" w:eastAsia="Calibri" w:hAnsi="Calibri" w:hint="default"/>
        <w:color w:val="1F497D"/>
        <w:w w:val="99"/>
        <w:sz w:val="22"/>
        <w:szCs w:val="22"/>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9" w15:restartNumberingAfterBreak="0">
    <w:nsid w:val="794E73CD"/>
    <w:multiLevelType w:val="multilevel"/>
    <w:tmpl w:val="8228A4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EF97BDB"/>
    <w:multiLevelType w:val="hybridMultilevel"/>
    <w:tmpl w:val="92763484"/>
    <w:lvl w:ilvl="0" w:tplc="270C53DC">
      <w:start w:val="1"/>
      <w:numFmt w:val="decimal"/>
      <w:lvlText w:val="%1."/>
      <w:lvlJc w:val="left"/>
      <w:pPr>
        <w:ind w:left="500" w:hanging="361"/>
      </w:pPr>
      <w:rPr>
        <w:rFonts w:ascii="Calibri" w:eastAsia="Calibri" w:hAnsi="Calibri" w:hint="default"/>
        <w:color w:val="1F497D"/>
        <w:w w:val="99"/>
        <w:sz w:val="22"/>
        <w:szCs w:val="22"/>
      </w:rPr>
    </w:lvl>
    <w:lvl w:ilvl="1" w:tplc="7098E4FC">
      <w:start w:val="1"/>
      <w:numFmt w:val="bullet"/>
      <w:lvlText w:val="•"/>
      <w:lvlJc w:val="left"/>
      <w:pPr>
        <w:ind w:left="1414" w:hanging="361"/>
      </w:pPr>
      <w:rPr>
        <w:rFonts w:hint="default"/>
      </w:rPr>
    </w:lvl>
    <w:lvl w:ilvl="2" w:tplc="16623130">
      <w:start w:val="1"/>
      <w:numFmt w:val="bullet"/>
      <w:lvlText w:val="•"/>
      <w:lvlJc w:val="left"/>
      <w:pPr>
        <w:ind w:left="2328" w:hanging="361"/>
      </w:pPr>
      <w:rPr>
        <w:rFonts w:hint="default"/>
      </w:rPr>
    </w:lvl>
    <w:lvl w:ilvl="3" w:tplc="461020B4">
      <w:start w:val="1"/>
      <w:numFmt w:val="bullet"/>
      <w:lvlText w:val="•"/>
      <w:lvlJc w:val="left"/>
      <w:pPr>
        <w:ind w:left="3242" w:hanging="361"/>
      </w:pPr>
      <w:rPr>
        <w:rFonts w:hint="default"/>
      </w:rPr>
    </w:lvl>
    <w:lvl w:ilvl="4" w:tplc="0E38E7F0">
      <w:start w:val="1"/>
      <w:numFmt w:val="bullet"/>
      <w:lvlText w:val="•"/>
      <w:lvlJc w:val="left"/>
      <w:pPr>
        <w:ind w:left="4156" w:hanging="361"/>
      </w:pPr>
      <w:rPr>
        <w:rFonts w:hint="default"/>
      </w:rPr>
    </w:lvl>
    <w:lvl w:ilvl="5" w:tplc="761ECD18">
      <w:start w:val="1"/>
      <w:numFmt w:val="bullet"/>
      <w:lvlText w:val="•"/>
      <w:lvlJc w:val="left"/>
      <w:pPr>
        <w:ind w:left="5070" w:hanging="361"/>
      </w:pPr>
      <w:rPr>
        <w:rFonts w:hint="default"/>
      </w:rPr>
    </w:lvl>
    <w:lvl w:ilvl="6" w:tplc="CC5C9892">
      <w:start w:val="1"/>
      <w:numFmt w:val="bullet"/>
      <w:lvlText w:val="•"/>
      <w:lvlJc w:val="left"/>
      <w:pPr>
        <w:ind w:left="5984" w:hanging="361"/>
      </w:pPr>
      <w:rPr>
        <w:rFonts w:hint="default"/>
      </w:rPr>
    </w:lvl>
    <w:lvl w:ilvl="7" w:tplc="BBA2C37E">
      <w:start w:val="1"/>
      <w:numFmt w:val="bullet"/>
      <w:lvlText w:val="•"/>
      <w:lvlJc w:val="left"/>
      <w:pPr>
        <w:ind w:left="6898" w:hanging="361"/>
      </w:pPr>
      <w:rPr>
        <w:rFonts w:hint="default"/>
      </w:rPr>
    </w:lvl>
    <w:lvl w:ilvl="8" w:tplc="6B46E212">
      <w:start w:val="1"/>
      <w:numFmt w:val="bullet"/>
      <w:lvlText w:val="•"/>
      <w:lvlJc w:val="left"/>
      <w:pPr>
        <w:ind w:left="7812" w:hanging="361"/>
      </w:pPr>
      <w:rPr>
        <w:rFonts w:hint="default"/>
      </w:rPr>
    </w:lvl>
  </w:abstractNum>
  <w:num w:numId="1" w16cid:durableId="1135179679">
    <w:abstractNumId w:val="11"/>
  </w:num>
  <w:num w:numId="2" w16cid:durableId="938566148">
    <w:abstractNumId w:val="20"/>
  </w:num>
  <w:num w:numId="3" w16cid:durableId="349914239">
    <w:abstractNumId w:val="12"/>
  </w:num>
  <w:num w:numId="4" w16cid:durableId="1224831963">
    <w:abstractNumId w:val="18"/>
  </w:num>
  <w:num w:numId="5" w16cid:durableId="844589804">
    <w:abstractNumId w:val="15"/>
  </w:num>
  <w:num w:numId="6" w16cid:durableId="13843254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1128448">
    <w:abstractNumId w:val="7"/>
  </w:num>
  <w:num w:numId="8" w16cid:durableId="1742168150">
    <w:abstractNumId w:val="0"/>
  </w:num>
  <w:num w:numId="9" w16cid:durableId="1697927545">
    <w:abstractNumId w:val="10"/>
  </w:num>
  <w:num w:numId="10" w16cid:durableId="345253835">
    <w:abstractNumId w:val="16"/>
  </w:num>
  <w:num w:numId="11" w16cid:durableId="552500000">
    <w:abstractNumId w:val="6"/>
  </w:num>
  <w:num w:numId="12" w16cid:durableId="1917935608">
    <w:abstractNumId w:val="17"/>
  </w:num>
  <w:num w:numId="13" w16cid:durableId="1173451918">
    <w:abstractNumId w:val="8"/>
  </w:num>
  <w:num w:numId="14" w16cid:durableId="1330987658">
    <w:abstractNumId w:val="13"/>
  </w:num>
  <w:num w:numId="15" w16cid:durableId="1413547314">
    <w:abstractNumId w:val="3"/>
  </w:num>
  <w:num w:numId="16" w16cid:durableId="1588999535">
    <w:abstractNumId w:val="5"/>
  </w:num>
  <w:num w:numId="17" w16cid:durableId="1982610088">
    <w:abstractNumId w:val="2"/>
  </w:num>
  <w:num w:numId="18" w16cid:durableId="966814660">
    <w:abstractNumId w:val="4"/>
  </w:num>
  <w:num w:numId="19" w16cid:durableId="968783345">
    <w:abstractNumId w:val="1"/>
  </w:num>
  <w:num w:numId="20" w16cid:durableId="943800776">
    <w:abstractNumId w:val="14"/>
  </w:num>
  <w:num w:numId="21" w16cid:durableId="780493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FA0"/>
    <w:rsid w:val="00001403"/>
    <w:rsid w:val="00002A7E"/>
    <w:rsid w:val="00002EF3"/>
    <w:rsid w:val="000044D3"/>
    <w:rsid w:val="0000614C"/>
    <w:rsid w:val="00014926"/>
    <w:rsid w:val="0002355C"/>
    <w:rsid w:val="00023F51"/>
    <w:rsid w:val="00025308"/>
    <w:rsid w:val="00033840"/>
    <w:rsid w:val="000343D6"/>
    <w:rsid w:val="0003661D"/>
    <w:rsid w:val="00037C09"/>
    <w:rsid w:val="00041092"/>
    <w:rsid w:val="00042435"/>
    <w:rsid w:val="000440EC"/>
    <w:rsid w:val="00046FBD"/>
    <w:rsid w:val="000472C2"/>
    <w:rsid w:val="00054C02"/>
    <w:rsid w:val="00057A50"/>
    <w:rsid w:val="00062D3F"/>
    <w:rsid w:val="00064C4D"/>
    <w:rsid w:val="0006527A"/>
    <w:rsid w:val="00070574"/>
    <w:rsid w:val="00077DB5"/>
    <w:rsid w:val="00084265"/>
    <w:rsid w:val="00085B73"/>
    <w:rsid w:val="00092DF0"/>
    <w:rsid w:val="0009482B"/>
    <w:rsid w:val="00094D49"/>
    <w:rsid w:val="00096106"/>
    <w:rsid w:val="000A48B5"/>
    <w:rsid w:val="000B3894"/>
    <w:rsid w:val="000C0710"/>
    <w:rsid w:val="000C0C04"/>
    <w:rsid w:val="000C160D"/>
    <w:rsid w:val="000C3C42"/>
    <w:rsid w:val="000C5B83"/>
    <w:rsid w:val="000C7D97"/>
    <w:rsid w:val="000D12AE"/>
    <w:rsid w:val="000D18C9"/>
    <w:rsid w:val="000D2A24"/>
    <w:rsid w:val="000D6F85"/>
    <w:rsid w:val="000E4265"/>
    <w:rsid w:val="000F08B0"/>
    <w:rsid w:val="000F1DD3"/>
    <w:rsid w:val="000F2532"/>
    <w:rsid w:val="000F7C1D"/>
    <w:rsid w:val="00101E63"/>
    <w:rsid w:val="001033C2"/>
    <w:rsid w:val="0010649F"/>
    <w:rsid w:val="00117A94"/>
    <w:rsid w:val="0012442F"/>
    <w:rsid w:val="00126922"/>
    <w:rsid w:val="00134CDC"/>
    <w:rsid w:val="00140063"/>
    <w:rsid w:val="00140963"/>
    <w:rsid w:val="001427B5"/>
    <w:rsid w:val="001435E3"/>
    <w:rsid w:val="001476C4"/>
    <w:rsid w:val="00154C47"/>
    <w:rsid w:val="001578B7"/>
    <w:rsid w:val="0016042F"/>
    <w:rsid w:val="00173C27"/>
    <w:rsid w:val="00173D59"/>
    <w:rsid w:val="00174035"/>
    <w:rsid w:val="00180722"/>
    <w:rsid w:val="00180860"/>
    <w:rsid w:val="0018339C"/>
    <w:rsid w:val="00192F4E"/>
    <w:rsid w:val="00193AAB"/>
    <w:rsid w:val="001942B2"/>
    <w:rsid w:val="001961A7"/>
    <w:rsid w:val="00196468"/>
    <w:rsid w:val="001A031B"/>
    <w:rsid w:val="001A2DA9"/>
    <w:rsid w:val="001A7618"/>
    <w:rsid w:val="001B2AEB"/>
    <w:rsid w:val="001C1192"/>
    <w:rsid w:val="001C329F"/>
    <w:rsid w:val="001D498D"/>
    <w:rsid w:val="001E203D"/>
    <w:rsid w:val="001E2149"/>
    <w:rsid w:val="001E2B85"/>
    <w:rsid w:val="001E2F97"/>
    <w:rsid w:val="001E4E23"/>
    <w:rsid w:val="001E4E91"/>
    <w:rsid w:val="001E74E4"/>
    <w:rsid w:val="001E778A"/>
    <w:rsid w:val="001F4799"/>
    <w:rsid w:val="001F571A"/>
    <w:rsid w:val="001F7266"/>
    <w:rsid w:val="00200947"/>
    <w:rsid w:val="002029C8"/>
    <w:rsid w:val="00206475"/>
    <w:rsid w:val="00211360"/>
    <w:rsid w:val="002126A7"/>
    <w:rsid w:val="002133F1"/>
    <w:rsid w:val="0022417A"/>
    <w:rsid w:val="00231758"/>
    <w:rsid w:val="00232C26"/>
    <w:rsid w:val="0023770C"/>
    <w:rsid w:val="00241BB1"/>
    <w:rsid w:val="00243CBF"/>
    <w:rsid w:val="00243E1C"/>
    <w:rsid w:val="002449B0"/>
    <w:rsid w:val="0024512B"/>
    <w:rsid w:val="00251B86"/>
    <w:rsid w:val="00252341"/>
    <w:rsid w:val="002526F8"/>
    <w:rsid w:val="00253BB4"/>
    <w:rsid w:val="002548CB"/>
    <w:rsid w:val="0025535B"/>
    <w:rsid w:val="0025604E"/>
    <w:rsid w:val="002564F7"/>
    <w:rsid w:val="002574B5"/>
    <w:rsid w:val="002607ED"/>
    <w:rsid w:val="00265239"/>
    <w:rsid w:val="00270B9D"/>
    <w:rsid w:val="0027496F"/>
    <w:rsid w:val="00275E10"/>
    <w:rsid w:val="00280577"/>
    <w:rsid w:val="00290DE0"/>
    <w:rsid w:val="0029145B"/>
    <w:rsid w:val="0029168B"/>
    <w:rsid w:val="0029330A"/>
    <w:rsid w:val="00295D4E"/>
    <w:rsid w:val="00296751"/>
    <w:rsid w:val="002972D0"/>
    <w:rsid w:val="002A46A2"/>
    <w:rsid w:val="002A47AC"/>
    <w:rsid w:val="002A6866"/>
    <w:rsid w:val="002B0233"/>
    <w:rsid w:val="002C0F08"/>
    <w:rsid w:val="002C5B21"/>
    <w:rsid w:val="002C6F92"/>
    <w:rsid w:val="002D07DA"/>
    <w:rsid w:val="002D0BCF"/>
    <w:rsid w:val="002D1AE8"/>
    <w:rsid w:val="002D3C39"/>
    <w:rsid w:val="002D6EC0"/>
    <w:rsid w:val="002E09B5"/>
    <w:rsid w:val="002E1298"/>
    <w:rsid w:val="002E38A9"/>
    <w:rsid w:val="002E61BB"/>
    <w:rsid w:val="002F0456"/>
    <w:rsid w:val="002F1469"/>
    <w:rsid w:val="002F1DD7"/>
    <w:rsid w:val="002F3496"/>
    <w:rsid w:val="002F5CBF"/>
    <w:rsid w:val="00303E03"/>
    <w:rsid w:val="00304E7B"/>
    <w:rsid w:val="003065A4"/>
    <w:rsid w:val="003130D4"/>
    <w:rsid w:val="00320AA7"/>
    <w:rsid w:val="00321CAE"/>
    <w:rsid w:val="00322D32"/>
    <w:rsid w:val="003261F5"/>
    <w:rsid w:val="003322A4"/>
    <w:rsid w:val="0033439E"/>
    <w:rsid w:val="00335152"/>
    <w:rsid w:val="003361A4"/>
    <w:rsid w:val="00337F50"/>
    <w:rsid w:val="0034012E"/>
    <w:rsid w:val="00340914"/>
    <w:rsid w:val="0034279D"/>
    <w:rsid w:val="00342CC9"/>
    <w:rsid w:val="00344F49"/>
    <w:rsid w:val="00345468"/>
    <w:rsid w:val="003508A2"/>
    <w:rsid w:val="003509A9"/>
    <w:rsid w:val="00354E3A"/>
    <w:rsid w:val="00356564"/>
    <w:rsid w:val="003656B7"/>
    <w:rsid w:val="00365E28"/>
    <w:rsid w:val="00370005"/>
    <w:rsid w:val="00376FB1"/>
    <w:rsid w:val="00381794"/>
    <w:rsid w:val="00381FBB"/>
    <w:rsid w:val="003820C1"/>
    <w:rsid w:val="00386810"/>
    <w:rsid w:val="00387925"/>
    <w:rsid w:val="0038792D"/>
    <w:rsid w:val="003952FE"/>
    <w:rsid w:val="00395302"/>
    <w:rsid w:val="003A4467"/>
    <w:rsid w:val="003A5ED6"/>
    <w:rsid w:val="003A730D"/>
    <w:rsid w:val="003A7B1F"/>
    <w:rsid w:val="003B6DE3"/>
    <w:rsid w:val="003C11E7"/>
    <w:rsid w:val="003C18EF"/>
    <w:rsid w:val="003C2345"/>
    <w:rsid w:val="003C4A4A"/>
    <w:rsid w:val="003C699C"/>
    <w:rsid w:val="003D1621"/>
    <w:rsid w:val="003D2EEF"/>
    <w:rsid w:val="003D3A0D"/>
    <w:rsid w:val="003D6861"/>
    <w:rsid w:val="003E113C"/>
    <w:rsid w:val="003E4B85"/>
    <w:rsid w:val="003E525B"/>
    <w:rsid w:val="003F7B41"/>
    <w:rsid w:val="004037C9"/>
    <w:rsid w:val="00404641"/>
    <w:rsid w:val="00405030"/>
    <w:rsid w:val="004225EC"/>
    <w:rsid w:val="00422CC5"/>
    <w:rsid w:val="00430371"/>
    <w:rsid w:val="00432B09"/>
    <w:rsid w:val="004361E3"/>
    <w:rsid w:val="00440AAD"/>
    <w:rsid w:val="00447B8A"/>
    <w:rsid w:val="00451965"/>
    <w:rsid w:val="00456B4B"/>
    <w:rsid w:val="00457FE0"/>
    <w:rsid w:val="00471287"/>
    <w:rsid w:val="00474213"/>
    <w:rsid w:val="00477157"/>
    <w:rsid w:val="00477F10"/>
    <w:rsid w:val="00480257"/>
    <w:rsid w:val="00482EFC"/>
    <w:rsid w:val="0048501A"/>
    <w:rsid w:val="0048611A"/>
    <w:rsid w:val="004865D0"/>
    <w:rsid w:val="0048796A"/>
    <w:rsid w:val="00487D30"/>
    <w:rsid w:val="004901F1"/>
    <w:rsid w:val="0049173B"/>
    <w:rsid w:val="00491890"/>
    <w:rsid w:val="00492C84"/>
    <w:rsid w:val="00494500"/>
    <w:rsid w:val="00497BDE"/>
    <w:rsid w:val="004A5674"/>
    <w:rsid w:val="004A64B0"/>
    <w:rsid w:val="004B185C"/>
    <w:rsid w:val="004B280E"/>
    <w:rsid w:val="004B2A13"/>
    <w:rsid w:val="004C01CD"/>
    <w:rsid w:val="004C1B8A"/>
    <w:rsid w:val="004C481C"/>
    <w:rsid w:val="004C5C25"/>
    <w:rsid w:val="004C70F9"/>
    <w:rsid w:val="004C7611"/>
    <w:rsid w:val="004D20D3"/>
    <w:rsid w:val="004D4423"/>
    <w:rsid w:val="004E325E"/>
    <w:rsid w:val="004E4A4F"/>
    <w:rsid w:val="004E4FC6"/>
    <w:rsid w:val="00501595"/>
    <w:rsid w:val="00503256"/>
    <w:rsid w:val="005035A8"/>
    <w:rsid w:val="00507590"/>
    <w:rsid w:val="0051200D"/>
    <w:rsid w:val="00515A02"/>
    <w:rsid w:val="00520C36"/>
    <w:rsid w:val="00522051"/>
    <w:rsid w:val="00522ABE"/>
    <w:rsid w:val="00524AD7"/>
    <w:rsid w:val="005251E0"/>
    <w:rsid w:val="005318D3"/>
    <w:rsid w:val="00531CBB"/>
    <w:rsid w:val="005328B3"/>
    <w:rsid w:val="00536A23"/>
    <w:rsid w:val="00537B31"/>
    <w:rsid w:val="00540F3B"/>
    <w:rsid w:val="00541E4B"/>
    <w:rsid w:val="0054230D"/>
    <w:rsid w:val="00543DE8"/>
    <w:rsid w:val="005509BD"/>
    <w:rsid w:val="00561498"/>
    <w:rsid w:val="00562067"/>
    <w:rsid w:val="005632B8"/>
    <w:rsid w:val="00565D03"/>
    <w:rsid w:val="00566E1F"/>
    <w:rsid w:val="00572CD0"/>
    <w:rsid w:val="00575C0B"/>
    <w:rsid w:val="005816EB"/>
    <w:rsid w:val="0058489D"/>
    <w:rsid w:val="00584F04"/>
    <w:rsid w:val="005A1762"/>
    <w:rsid w:val="005A1ACC"/>
    <w:rsid w:val="005A1C7E"/>
    <w:rsid w:val="005A1FCC"/>
    <w:rsid w:val="005A36D2"/>
    <w:rsid w:val="005A6AAF"/>
    <w:rsid w:val="005A71FC"/>
    <w:rsid w:val="005B5D8C"/>
    <w:rsid w:val="005C2BE6"/>
    <w:rsid w:val="005C4A08"/>
    <w:rsid w:val="005C6044"/>
    <w:rsid w:val="005C6AEA"/>
    <w:rsid w:val="005C75C9"/>
    <w:rsid w:val="005D2D39"/>
    <w:rsid w:val="005D5F5A"/>
    <w:rsid w:val="005D6958"/>
    <w:rsid w:val="005E1F5F"/>
    <w:rsid w:val="005E210E"/>
    <w:rsid w:val="005E2824"/>
    <w:rsid w:val="005E4C05"/>
    <w:rsid w:val="005E54AD"/>
    <w:rsid w:val="005E6764"/>
    <w:rsid w:val="005F03C1"/>
    <w:rsid w:val="005F08AB"/>
    <w:rsid w:val="005F09C2"/>
    <w:rsid w:val="005F4EAF"/>
    <w:rsid w:val="0060211F"/>
    <w:rsid w:val="00602DD1"/>
    <w:rsid w:val="006102FC"/>
    <w:rsid w:val="006152CC"/>
    <w:rsid w:val="00615B02"/>
    <w:rsid w:val="00624BBD"/>
    <w:rsid w:val="00625457"/>
    <w:rsid w:val="006260CB"/>
    <w:rsid w:val="006263EC"/>
    <w:rsid w:val="00626A5F"/>
    <w:rsid w:val="00630972"/>
    <w:rsid w:val="0063343B"/>
    <w:rsid w:val="00637F1D"/>
    <w:rsid w:val="006405DE"/>
    <w:rsid w:val="006409DF"/>
    <w:rsid w:val="00641105"/>
    <w:rsid w:val="0064243C"/>
    <w:rsid w:val="00642D5E"/>
    <w:rsid w:val="006457B1"/>
    <w:rsid w:val="00650754"/>
    <w:rsid w:val="006515BC"/>
    <w:rsid w:val="006523FF"/>
    <w:rsid w:val="006545EC"/>
    <w:rsid w:val="00655027"/>
    <w:rsid w:val="006621DE"/>
    <w:rsid w:val="00682015"/>
    <w:rsid w:val="00682073"/>
    <w:rsid w:val="00687B19"/>
    <w:rsid w:val="006915AC"/>
    <w:rsid w:val="00693A6B"/>
    <w:rsid w:val="006A1D2D"/>
    <w:rsid w:val="006A600B"/>
    <w:rsid w:val="006B59C7"/>
    <w:rsid w:val="006B5A00"/>
    <w:rsid w:val="006B5A45"/>
    <w:rsid w:val="006B631C"/>
    <w:rsid w:val="006C0CE7"/>
    <w:rsid w:val="006C250C"/>
    <w:rsid w:val="006C5982"/>
    <w:rsid w:val="006D0489"/>
    <w:rsid w:val="006D5EAA"/>
    <w:rsid w:val="006D5F1A"/>
    <w:rsid w:val="006E531D"/>
    <w:rsid w:val="006E5CE3"/>
    <w:rsid w:val="006E6E88"/>
    <w:rsid w:val="006F0491"/>
    <w:rsid w:val="006F6944"/>
    <w:rsid w:val="006F6DC9"/>
    <w:rsid w:val="00704B05"/>
    <w:rsid w:val="00705B39"/>
    <w:rsid w:val="00706EBA"/>
    <w:rsid w:val="0071498D"/>
    <w:rsid w:val="00714C27"/>
    <w:rsid w:val="00716B18"/>
    <w:rsid w:val="00720006"/>
    <w:rsid w:val="0072256B"/>
    <w:rsid w:val="007241B8"/>
    <w:rsid w:val="00725D7C"/>
    <w:rsid w:val="007264DE"/>
    <w:rsid w:val="00727BB8"/>
    <w:rsid w:val="00730C76"/>
    <w:rsid w:val="00732F4F"/>
    <w:rsid w:val="00735A66"/>
    <w:rsid w:val="007529EC"/>
    <w:rsid w:val="007534BD"/>
    <w:rsid w:val="00773397"/>
    <w:rsid w:val="00775DDC"/>
    <w:rsid w:val="007805F9"/>
    <w:rsid w:val="00780D81"/>
    <w:rsid w:val="007823D1"/>
    <w:rsid w:val="007824DF"/>
    <w:rsid w:val="00787B0F"/>
    <w:rsid w:val="00794E7D"/>
    <w:rsid w:val="00797431"/>
    <w:rsid w:val="007A346E"/>
    <w:rsid w:val="007A46CB"/>
    <w:rsid w:val="007B01A6"/>
    <w:rsid w:val="007B317D"/>
    <w:rsid w:val="007B4CE2"/>
    <w:rsid w:val="007B54ED"/>
    <w:rsid w:val="007C17FE"/>
    <w:rsid w:val="007C4615"/>
    <w:rsid w:val="007C5B1A"/>
    <w:rsid w:val="007C5CC5"/>
    <w:rsid w:val="007D1A8B"/>
    <w:rsid w:val="007D30BB"/>
    <w:rsid w:val="007D30DE"/>
    <w:rsid w:val="007D4420"/>
    <w:rsid w:val="007D5F06"/>
    <w:rsid w:val="007D674F"/>
    <w:rsid w:val="007E3D4B"/>
    <w:rsid w:val="007E45A4"/>
    <w:rsid w:val="007E5799"/>
    <w:rsid w:val="007E786E"/>
    <w:rsid w:val="007F066D"/>
    <w:rsid w:val="00800342"/>
    <w:rsid w:val="00804D6A"/>
    <w:rsid w:val="00810B86"/>
    <w:rsid w:val="00814281"/>
    <w:rsid w:val="00815B42"/>
    <w:rsid w:val="00816C72"/>
    <w:rsid w:val="00817492"/>
    <w:rsid w:val="00833876"/>
    <w:rsid w:val="0083417A"/>
    <w:rsid w:val="00836BB1"/>
    <w:rsid w:val="008438C8"/>
    <w:rsid w:val="00846F8B"/>
    <w:rsid w:val="008516C0"/>
    <w:rsid w:val="008526E9"/>
    <w:rsid w:val="00853375"/>
    <w:rsid w:val="0086157F"/>
    <w:rsid w:val="00861B5A"/>
    <w:rsid w:val="00865C6C"/>
    <w:rsid w:val="0086770F"/>
    <w:rsid w:val="00872C29"/>
    <w:rsid w:val="00880D1C"/>
    <w:rsid w:val="0088272E"/>
    <w:rsid w:val="008862EE"/>
    <w:rsid w:val="00886DAF"/>
    <w:rsid w:val="008904D3"/>
    <w:rsid w:val="00891DDF"/>
    <w:rsid w:val="00893FA0"/>
    <w:rsid w:val="00895A8A"/>
    <w:rsid w:val="008A1453"/>
    <w:rsid w:val="008A1EE9"/>
    <w:rsid w:val="008A3F30"/>
    <w:rsid w:val="008A6B91"/>
    <w:rsid w:val="008A736A"/>
    <w:rsid w:val="008A7735"/>
    <w:rsid w:val="008B25F9"/>
    <w:rsid w:val="008C04E5"/>
    <w:rsid w:val="008C467F"/>
    <w:rsid w:val="008D056C"/>
    <w:rsid w:val="008D0CC4"/>
    <w:rsid w:val="008D10B1"/>
    <w:rsid w:val="008D1826"/>
    <w:rsid w:val="008D1860"/>
    <w:rsid w:val="008D1977"/>
    <w:rsid w:val="008D50F8"/>
    <w:rsid w:val="008D519A"/>
    <w:rsid w:val="008D6F13"/>
    <w:rsid w:val="008E0C85"/>
    <w:rsid w:val="008E3265"/>
    <w:rsid w:val="008F1350"/>
    <w:rsid w:val="008F382A"/>
    <w:rsid w:val="008F3EF4"/>
    <w:rsid w:val="008F42C6"/>
    <w:rsid w:val="008F48A2"/>
    <w:rsid w:val="00902A56"/>
    <w:rsid w:val="00907A0D"/>
    <w:rsid w:val="00913CCC"/>
    <w:rsid w:val="00916C6E"/>
    <w:rsid w:val="00916ED1"/>
    <w:rsid w:val="009200C6"/>
    <w:rsid w:val="009210E0"/>
    <w:rsid w:val="00923099"/>
    <w:rsid w:val="00923289"/>
    <w:rsid w:val="00924C04"/>
    <w:rsid w:val="009306BC"/>
    <w:rsid w:val="0093258E"/>
    <w:rsid w:val="0093463D"/>
    <w:rsid w:val="00935437"/>
    <w:rsid w:val="009405CA"/>
    <w:rsid w:val="00943025"/>
    <w:rsid w:val="00944382"/>
    <w:rsid w:val="009461E3"/>
    <w:rsid w:val="00946F69"/>
    <w:rsid w:val="00951DD7"/>
    <w:rsid w:val="009526EB"/>
    <w:rsid w:val="00953C6A"/>
    <w:rsid w:val="00956877"/>
    <w:rsid w:val="0095783C"/>
    <w:rsid w:val="009640F5"/>
    <w:rsid w:val="00965B20"/>
    <w:rsid w:val="00967AB2"/>
    <w:rsid w:val="0097054A"/>
    <w:rsid w:val="009723BD"/>
    <w:rsid w:val="009735D0"/>
    <w:rsid w:val="009742FE"/>
    <w:rsid w:val="00981216"/>
    <w:rsid w:val="009842AD"/>
    <w:rsid w:val="00985549"/>
    <w:rsid w:val="00985CB5"/>
    <w:rsid w:val="00985DB5"/>
    <w:rsid w:val="00992645"/>
    <w:rsid w:val="00997B05"/>
    <w:rsid w:val="009A0E3D"/>
    <w:rsid w:val="009A23F8"/>
    <w:rsid w:val="009B1F4F"/>
    <w:rsid w:val="009B6EF5"/>
    <w:rsid w:val="009B757C"/>
    <w:rsid w:val="009B7E22"/>
    <w:rsid w:val="009C23C4"/>
    <w:rsid w:val="009C7D91"/>
    <w:rsid w:val="009D17C5"/>
    <w:rsid w:val="009D1E0A"/>
    <w:rsid w:val="009D717C"/>
    <w:rsid w:val="009E55CC"/>
    <w:rsid w:val="009F004C"/>
    <w:rsid w:val="009F0ED2"/>
    <w:rsid w:val="009F2AC7"/>
    <w:rsid w:val="009F79EB"/>
    <w:rsid w:val="00A01B52"/>
    <w:rsid w:val="00A0323B"/>
    <w:rsid w:val="00A10B60"/>
    <w:rsid w:val="00A1229F"/>
    <w:rsid w:val="00A15C0F"/>
    <w:rsid w:val="00A1709B"/>
    <w:rsid w:val="00A17A6A"/>
    <w:rsid w:val="00A27251"/>
    <w:rsid w:val="00A32606"/>
    <w:rsid w:val="00A341CB"/>
    <w:rsid w:val="00A41517"/>
    <w:rsid w:val="00A41A0A"/>
    <w:rsid w:val="00A45066"/>
    <w:rsid w:val="00A46DA3"/>
    <w:rsid w:val="00A55B40"/>
    <w:rsid w:val="00A56689"/>
    <w:rsid w:val="00A60030"/>
    <w:rsid w:val="00A618A4"/>
    <w:rsid w:val="00A62AEC"/>
    <w:rsid w:val="00A6501B"/>
    <w:rsid w:val="00A66AA8"/>
    <w:rsid w:val="00A67CD3"/>
    <w:rsid w:val="00A70BE6"/>
    <w:rsid w:val="00A903F3"/>
    <w:rsid w:val="00A929C8"/>
    <w:rsid w:val="00A939C1"/>
    <w:rsid w:val="00A941A8"/>
    <w:rsid w:val="00A95228"/>
    <w:rsid w:val="00AA33CC"/>
    <w:rsid w:val="00AA500B"/>
    <w:rsid w:val="00AA6354"/>
    <w:rsid w:val="00AA71D4"/>
    <w:rsid w:val="00AB0F5F"/>
    <w:rsid w:val="00AB550B"/>
    <w:rsid w:val="00AC4954"/>
    <w:rsid w:val="00AC7D7E"/>
    <w:rsid w:val="00AD547D"/>
    <w:rsid w:val="00AD5E77"/>
    <w:rsid w:val="00AD79FC"/>
    <w:rsid w:val="00AE2FD0"/>
    <w:rsid w:val="00AE45D4"/>
    <w:rsid w:val="00AE5BCA"/>
    <w:rsid w:val="00AE5C3F"/>
    <w:rsid w:val="00AF0B30"/>
    <w:rsid w:val="00AF7AE3"/>
    <w:rsid w:val="00B02A7A"/>
    <w:rsid w:val="00B06BE4"/>
    <w:rsid w:val="00B0767E"/>
    <w:rsid w:val="00B10FC8"/>
    <w:rsid w:val="00B11DF6"/>
    <w:rsid w:val="00B13840"/>
    <w:rsid w:val="00B20081"/>
    <w:rsid w:val="00B360E9"/>
    <w:rsid w:val="00B43C28"/>
    <w:rsid w:val="00B453CB"/>
    <w:rsid w:val="00B46930"/>
    <w:rsid w:val="00B53E0A"/>
    <w:rsid w:val="00B61C24"/>
    <w:rsid w:val="00B67172"/>
    <w:rsid w:val="00B8388A"/>
    <w:rsid w:val="00B90921"/>
    <w:rsid w:val="00BA04CF"/>
    <w:rsid w:val="00BA1391"/>
    <w:rsid w:val="00BB1EDA"/>
    <w:rsid w:val="00BB3108"/>
    <w:rsid w:val="00BB405F"/>
    <w:rsid w:val="00BB62D5"/>
    <w:rsid w:val="00BB6486"/>
    <w:rsid w:val="00BC26DA"/>
    <w:rsid w:val="00BC31AD"/>
    <w:rsid w:val="00BC6748"/>
    <w:rsid w:val="00BC753C"/>
    <w:rsid w:val="00BD01CB"/>
    <w:rsid w:val="00BD0BB7"/>
    <w:rsid w:val="00BD0F41"/>
    <w:rsid w:val="00BD1DC1"/>
    <w:rsid w:val="00BD3656"/>
    <w:rsid w:val="00BD47FE"/>
    <w:rsid w:val="00BD6D8F"/>
    <w:rsid w:val="00BD757F"/>
    <w:rsid w:val="00BE0756"/>
    <w:rsid w:val="00BE44FC"/>
    <w:rsid w:val="00BF07C0"/>
    <w:rsid w:val="00BF1A91"/>
    <w:rsid w:val="00BF1C29"/>
    <w:rsid w:val="00BF2FF8"/>
    <w:rsid w:val="00BF4008"/>
    <w:rsid w:val="00BF4641"/>
    <w:rsid w:val="00C02381"/>
    <w:rsid w:val="00C03A18"/>
    <w:rsid w:val="00C04752"/>
    <w:rsid w:val="00C04A60"/>
    <w:rsid w:val="00C1129C"/>
    <w:rsid w:val="00C12147"/>
    <w:rsid w:val="00C122A8"/>
    <w:rsid w:val="00C124D0"/>
    <w:rsid w:val="00C1316C"/>
    <w:rsid w:val="00C1362E"/>
    <w:rsid w:val="00C15FB0"/>
    <w:rsid w:val="00C208ED"/>
    <w:rsid w:val="00C21E45"/>
    <w:rsid w:val="00C2260B"/>
    <w:rsid w:val="00C22B32"/>
    <w:rsid w:val="00C231F3"/>
    <w:rsid w:val="00C2514F"/>
    <w:rsid w:val="00C25BA7"/>
    <w:rsid w:val="00C26A9E"/>
    <w:rsid w:val="00C275F0"/>
    <w:rsid w:val="00C31580"/>
    <w:rsid w:val="00C46ACD"/>
    <w:rsid w:val="00C50321"/>
    <w:rsid w:val="00C5192E"/>
    <w:rsid w:val="00C547D9"/>
    <w:rsid w:val="00C54B75"/>
    <w:rsid w:val="00C622E0"/>
    <w:rsid w:val="00C639A6"/>
    <w:rsid w:val="00C63FDC"/>
    <w:rsid w:val="00C664FC"/>
    <w:rsid w:val="00C71952"/>
    <w:rsid w:val="00C72038"/>
    <w:rsid w:val="00C753F5"/>
    <w:rsid w:val="00C755C3"/>
    <w:rsid w:val="00C76A9C"/>
    <w:rsid w:val="00C91171"/>
    <w:rsid w:val="00C92E34"/>
    <w:rsid w:val="00C9556A"/>
    <w:rsid w:val="00C96487"/>
    <w:rsid w:val="00CA2BFA"/>
    <w:rsid w:val="00CA5D41"/>
    <w:rsid w:val="00CA6189"/>
    <w:rsid w:val="00CA62E6"/>
    <w:rsid w:val="00CB3C0F"/>
    <w:rsid w:val="00CB66CA"/>
    <w:rsid w:val="00CB7402"/>
    <w:rsid w:val="00CC302A"/>
    <w:rsid w:val="00CC4E8D"/>
    <w:rsid w:val="00CC66A7"/>
    <w:rsid w:val="00CD0B00"/>
    <w:rsid w:val="00CD2CD2"/>
    <w:rsid w:val="00CE3CBD"/>
    <w:rsid w:val="00CE5BAE"/>
    <w:rsid w:val="00CE63C3"/>
    <w:rsid w:val="00CF0624"/>
    <w:rsid w:val="00CF19B7"/>
    <w:rsid w:val="00CF1BA7"/>
    <w:rsid w:val="00CF36AC"/>
    <w:rsid w:val="00CF65BE"/>
    <w:rsid w:val="00CF7180"/>
    <w:rsid w:val="00CF7605"/>
    <w:rsid w:val="00D007EB"/>
    <w:rsid w:val="00D030E0"/>
    <w:rsid w:val="00D05E97"/>
    <w:rsid w:val="00D07BEE"/>
    <w:rsid w:val="00D16AE4"/>
    <w:rsid w:val="00D1763A"/>
    <w:rsid w:val="00D21A82"/>
    <w:rsid w:val="00D30347"/>
    <w:rsid w:val="00D32B91"/>
    <w:rsid w:val="00D348F3"/>
    <w:rsid w:val="00D37363"/>
    <w:rsid w:val="00D420C5"/>
    <w:rsid w:val="00D47708"/>
    <w:rsid w:val="00D50E31"/>
    <w:rsid w:val="00D54476"/>
    <w:rsid w:val="00D65D4E"/>
    <w:rsid w:val="00D67B09"/>
    <w:rsid w:val="00D706E4"/>
    <w:rsid w:val="00D71673"/>
    <w:rsid w:val="00D735B0"/>
    <w:rsid w:val="00D75D6F"/>
    <w:rsid w:val="00D80919"/>
    <w:rsid w:val="00D829D1"/>
    <w:rsid w:val="00D84378"/>
    <w:rsid w:val="00D9284D"/>
    <w:rsid w:val="00D931BA"/>
    <w:rsid w:val="00D9321D"/>
    <w:rsid w:val="00D95EEC"/>
    <w:rsid w:val="00DA20E8"/>
    <w:rsid w:val="00DA219C"/>
    <w:rsid w:val="00DA21C6"/>
    <w:rsid w:val="00DB3E9F"/>
    <w:rsid w:val="00DB4B37"/>
    <w:rsid w:val="00DB5AC4"/>
    <w:rsid w:val="00DB64D4"/>
    <w:rsid w:val="00DB7A42"/>
    <w:rsid w:val="00DC072F"/>
    <w:rsid w:val="00DC0F6D"/>
    <w:rsid w:val="00DC3552"/>
    <w:rsid w:val="00DC6C45"/>
    <w:rsid w:val="00DD01DA"/>
    <w:rsid w:val="00DD163C"/>
    <w:rsid w:val="00DD41AF"/>
    <w:rsid w:val="00DD56D8"/>
    <w:rsid w:val="00DE1D5B"/>
    <w:rsid w:val="00DE5D69"/>
    <w:rsid w:val="00DE6F43"/>
    <w:rsid w:val="00DE75FB"/>
    <w:rsid w:val="00DF480F"/>
    <w:rsid w:val="00E0155C"/>
    <w:rsid w:val="00E04ED8"/>
    <w:rsid w:val="00E10889"/>
    <w:rsid w:val="00E10910"/>
    <w:rsid w:val="00E10E26"/>
    <w:rsid w:val="00E138A7"/>
    <w:rsid w:val="00E16A47"/>
    <w:rsid w:val="00E219A6"/>
    <w:rsid w:val="00E21D07"/>
    <w:rsid w:val="00E22DD8"/>
    <w:rsid w:val="00E243EA"/>
    <w:rsid w:val="00E25436"/>
    <w:rsid w:val="00E31DC4"/>
    <w:rsid w:val="00E35E2F"/>
    <w:rsid w:val="00E37F1D"/>
    <w:rsid w:val="00E37FAD"/>
    <w:rsid w:val="00E416DB"/>
    <w:rsid w:val="00E452BC"/>
    <w:rsid w:val="00E47496"/>
    <w:rsid w:val="00E52346"/>
    <w:rsid w:val="00E543F8"/>
    <w:rsid w:val="00E55D60"/>
    <w:rsid w:val="00E637B8"/>
    <w:rsid w:val="00E675A6"/>
    <w:rsid w:val="00E740D1"/>
    <w:rsid w:val="00E74A0A"/>
    <w:rsid w:val="00E90B7E"/>
    <w:rsid w:val="00E95BC7"/>
    <w:rsid w:val="00E9786B"/>
    <w:rsid w:val="00E97EFE"/>
    <w:rsid w:val="00EA1AEC"/>
    <w:rsid w:val="00EA2400"/>
    <w:rsid w:val="00EA4894"/>
    <w:rsid w:val="00EA48A4"/>
    <w:rsid w:val="00EA5739"/>
    <w:rsid w:val="00EA7F70"/>
    <w:rsid w:val="00EB0602"/>
    <w:rsid w:val="00EB1EBA"/>
    <w:rsid w:val="00EB7491"/>
    <w:rsid w:val="00EC0404"/>
    <w:rsid w:val="00EC127C"/>
    <w:rsid w:val="00EC1A88"/>
    <w:rsid w:val="00EC7412"/>
    <w:rsid w:val="00ED0A8A"/>
    <w:rsid w:val="00ED38BA"/>
    <w:rsid w:val="00EE1539"/>
    <w:rsid w:val="00EE1AA0"/>
    <w:rsid w:val="00EE2E48"/>
    <w:rsid w:val="00EE62F0"/>
    <w:rsid w:val="00EF671A"/>
    <w:rsid w:val="00EF6E6A"/>
    <w:rsid w:val="00F00EAA"/>
    <w:rsid w:val="00F01297"/>
    <w:rsid w:val="00F070B1"/>
    <w:rsid w:val="00F11D92"/>
    <w:rsid w:val="00F11F06"/>
    <w:rsid w:val="00F1285A"/>
    <w:rsid w:val="00F13354"/>
    <w:rsid w:val="00F26A03"/>
    <w:rsid w:val="00F32885"/>
    <w:rsid w:val="00F32B4E"/>
    <w:rsid w:val="00F32E7E"/>
    <w:rsid w:val="00F33190"/>
    <w:rsid w:val="00F33E11"/>
    <w:rsid w:val="00F36C4A"/>
    <w:rsid w:val="00F47655"/>
    <w:rsid w:val="00F47780"/>
    <w:rsid w:val="00F51DE3"/>
    <w:rsid w:val="00F526F9"/>
    <w:rsid w:val="00F53CA2"/>
    <w:rsid w:val="00F543B8"/>
    <w:rsid w:val="00F55434"/>
    <w:rsid w:val="00F56564"/>
    <w:rsid w:val="00F570CE"/>
    <w:rsid w:val="00F61A8F"/>
    <w:rsid w:val="00F76C51"/>
    <w:rsid w:val="00F777EB"/>
    <w:rsid w:val="00F823A3"/>
    <w:rsid w:val="00F8248C"/>
    <w:rsid w:val="00F83ADF"/>
    <w:rsid w:val="00F83CBB"/>
    <w:rsid w:val="00F869BD"/>
    <w:rsid w:val="00F94040"/>
    <w:rsid w:val="00F970AA"/>
    <w:rsid w:val="00F977C6"/>
    <w:rsid w:val="00FA1B5F"/>
    <w:rsid w:val="00FA6402"/>
    <w:rsid w:val="00FB056B"/>
    <w:rsid w:val="00FB1B5B"/>
    <w:rsid w:val="00FB3CA1"/>
    <w:rsid w:val="00FB3EB0"/>
    <w:rsid w:val="00FB5F6F"/>
    <w:rsid w:val="00FC0A85"/>
    <w:rsid w:val="00FC0DA4"/>
    <w:rsid w:val="00FC5F98"/>
    <w:rsid w:val="00FC6C9B"/>
    <w:rsid w:val="00FD0BEA"/>
    <w:rsid w:val="00FD2642"/>
    <w:rsid w:val="00FD3581"/>
    <w:rsid w:val="00FD3A26"/>
    <w:rsid w:val="00FD66CC"/>
    <w:rsid w:val="00FE5A8B"/>
    <w:rsid w:val="00FE7EFE"/>
    <w:rsid w:val="00FF0BE8"/>
    <w:rsid w:val="00FF0E57"/>
    <w:rsid w:val="00FF21A4"/>
    <w:rsid w:val="00FF3B6B"/>
    <w:rsid w:val="00FF5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17EC5"/>
  <w15:docId w15:val="{26E2335F-49DE-4223-88AF-673540BE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1AF"/>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7C4615"/>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DD41AF"/>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DD41AF"/>
    <w:pPr>
      <w:tabs>
        <w:tab w:val="right" w:leader="dot" w:pos="9350"/>
      </w:tabs>
      <w:spacing w:after="0"/>
      <w:ind w:left="662"/>
    </w:pPr>
    <w:rPr>
      <w:rFonts w:ascii="Calibri" w:eastAsia="Times New Roman" w:hAnsi="Calibri" w:cs="Times New Roman"/>
      <w:noProof/>
    </w:rPr>
  </w:style>
  <w:style w:type="paragraph" w:styleId="BalloonText">
    <w:name w:val="Balloon Text"/>
    <w:basedOn w:val="Normal"/>
    <w:link w:val="BalloonTextChar"/>
    <w:uiPriority w:val="99"/>
    <w:semiHidden/>
    <w:unhideWhenUsed/>
    <w:rsid w:val="00893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FA0"/>
    <w:rPr>
      <w:rFonts w:ascii="Tahoma" w:hAnsi="Tahoma" w:cs="Tahoma"/>
      <w:sz w:val="16"/>
      <w:szCs w:val="16"/>
    </w:rPr>
  </w:style>
  <w:style w:type="character" w:styleId="Hyperlink">
    <w:name w:val="Hyperlink"/>
    <w:basedOn w:val="DefaultParagraphFont"/>
    <w:uiPriority w:val="99"/>
    <w:unhideWhenUsed/>
    <w:rsid w:val="00893FA0"/>
    <w:rPr>
      <w:color w:val="0000FF"/>
      <w:u w:val="single"/>
    </w:rPr>
  </w:style>
  <w:style w:type="character" w:styleId="FollowedHyperlink">
    <w:name w:val="FollowedHyperlink"/>
    <w:basedOn w:val="DefaultParagraphFont"/>
    <w:uiPriority w:val="99"/>
    <w:semiHidden/>
    <w:unhideWhenUsed/>
    <w:rsid w:val="00893FA0"/>
    <w:rPr>
      <w:color w:val="800080" w:themeColor="followedHyperlink"/>
      <w:u w:val="single"/>
    </w:rPr>
  </w:style>
  <w:style w:type="paragraph" w:styleId="BodyText">
    <w:name w:val="Body Text"/>
    <w:basedOn w:val="Normal"/>
    <w:link w:val="BodyTextChar"/>
    <w:uiPriority w:val="1"/>
    <w:qFormat/>
    <w:rsid w:val="00CF36AC"/>
    <w:pPr>
      <w:ind w:left="140"/>
    </w:pPr>
    <w:rPr>
      <w:rFonts w:ascii="Calibri" w:eastAsia="Calibri" w:hAnsi="Calibri"/>
    </w:rPr>
  </w:style>
  <w:style w:type="character" w:customStyle="1" w:styleId="BodyTextChar">
    <w:name w:val="Body Text Char"/>
    <w:basedOn w:val="DefaultParagraphFont"/>
    <w:link w:val="BodyText"/>
    <w:uiPriority w:val="1"/>
    <w:rsid w:val="00CF36AC"/>
    <w:rPr>
      <w:rFonts w:ascii="Calibri" w:eastAsia="Calibri" w:hAnsi="Calibri"/>
    </w:rPr>
  </w:style>
  <w:style w:type="paragraph" w:styleId="ListParagraph">
    <w:name w:val="List Paragraph"/>
    <w:basedOn w:val="Normal"/>
    <w:uiPriority w:val="34"/>
    <w:qFormat/>
    <w:rsid w:val="00CF36AC"/>
    <w:pPr>
      <w:ind w:left="720"/>
      <w:contextualSpacing/>
    </w:pPr>
  </w:style>
  <w:style w:type="paragraph" w:styleId="DocumentMap">
    <w:name w:val="Document Map"/>
    <w:basedOn w:val="Normal"/>
    <w:link w:val="DocumentMapChar"/>
    <w:uiPriority w:val="99"/>
    <w:semiHidden/>
    <w:unhideWhenUsed/>
    <w:rsid w:val="005E676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E6764"/>
    <w:rPr>
      <w:rFonts w:ascii="Tahoma" w:hAnsi="Tahoma" w:cs="Tahoma"/>
      <w:sz w:val="16"/>
      <w:szCs w:val="16"/>
    </w:rPr>
  </w:style>
  <w:style w:type="character" w:styleId="UnresolvedMention">
    <w:name w:val="Unresolved Mention"/>
    <w:basedOn w:val="DefaultParagraphFont"/>
    <w:uiPriority w:val="99"/>
    <w:semiHidden/>
    <w:unhideWhenUsed/>
    <w:rsid w:val="00DB5AC4"/>
    <w:rPr>
      <w:color w:val="605E5C"/>
      <w:shd w:val="clear" w:color="auto" w:fill="E1DFDD"/>
    </w:rPr>
  </w:style>
  <w:style w:type="table" w:styleId="TableGrid">
    <w:name w:val="Table Grid"/>
    <w:basedOn w:val="TableNormal"/>
    <w:uiPriority w:val="59"/>
    <w:rsid w:val="00FE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cid:image006.jpg@01D1FD59.EC573570" TargetMode="External"/><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cid:image008.jpg@01D1FD59.EC573570" TargetMode="External"/><Relationship Id="rId8" Type="http://schemas.openxmlformats.org/officeDocument/2006/relationships/image" Target="media/image1.png"/><Relationship Id="rId51" Type="http://schemas.openxmlformats.org/officeDocument/2006/relationships/image" Target="cid:image002.jpg@01D1FD59.EC57357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grin-global.org/&#8230;"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cid:image001.jpg@01D1FD59.EC573570" TargetMode="External"/><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97986-FB6C-407F-9181-9536A870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5149</Words>
  <Characters>26364</Characters>
  <Application>Microsoft Office Word</Application>
  <DocSecurity>0</DocSecurity>
  <Lines>693</Lines>
  <Paragraphs>379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cp:lastModifiedBy>
  <cp:revision>2</cp:revision>
  <dcterms:created xsi:type="dcterms:W3CDTF">2025-02-19T22:15:00Z</dcterms:created>
  <dcterms:modified xsi:type="dcterms:W3CDTF">2025-02-19T22:15:00Z</dcterms:modified>
</cp:coreProperties>
</file>