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885C3" w14:textId="67586F72" w:rsidR="00EE6902" w:rsidRDefault="00EE6902" w:rsidP="00F86BCB">
      <w:pPr>
        <w:pStyle w:val="Heading2"/>
      </w:pPr>
      <w:r>
        <w:t>Order &amp; Cooperator Wizards</w:t>
      </w:r>
    </w:p>
    <w:p w14:paraId="4F56FB7B" w14:textId="3BAEBBD6" w:rsidR="00A77230" w:rsidRDefault="00EE6902" w:rsidP="00EE6902">
      <w:pPr>
        <w:pStyle w:val="Heading3"/>
      </w:pPr>
      <w:bookmarkStart w:id="0" w:name="_Toc52458999"/>
      <w:r>
        <w:t xml:space="preserve">Versions </w:t>
      </w:r>
      <w:r w:rsidR="005A76A4">
        <w:t>1.9.9.4</w:t>
      </w:r>
      <w:r w:rsidR="00EC7259">
        <w:t xml:space="preserve"> </w:t>
      </w:r>
      <w:r>
        <w:t xml:space="preserve"> and later</w:t>
      </w:r>
      <w:bookmarkEnd w:id="0"/>
    </w:p>
    <w:p w14:paraId="3968C1A1" w14:textId="77777777" w:rsidR="00EE6902" w:rsidRPr="00EE6902" w:rsidRDefault="00EE6902" w:rsidP="00EE6902"/>
    <w:p w14:paraId="195E1650" w14:textId="77777777" w:rsidR="00F86BCB" w:rsidRDefault="00F86BCB" w:rsidP="009F38DB">
      <w:pPr>
        <w:pStyle w:val="Heading6"/>
      </w:pPr>
      <w:r w:rsidRPr="00661BF0">
        <w:rPr>
          <w:noProof/>
        </w:rPr>
        <w:drawing>
          <wp:inline distT="0" distB="0" distL="0" distR="0" wp14:anchorId="3D35245A" wp14:editId="3AC06058">
            <wp:extent cx="1047750" cy="1047750"/>
            <wp:effectExtent l="0" t="0" r="0" b="0"/>
            <wp:docPr id="13"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7"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p w14:paraId="532AA02C" w14:textId="77777777" w:rsidR="00F86BCB" w:rsidRDefault="00F86BCB" w:rsidP="009F38DB">
      <w:pPr>
        <w:pStyle w:val="Heading6"/>
      </w:pPr>
    </w:p>
    <w:p w14:paraId="254F9353" w14:textId="77777777" w:rsidR="00F86BCB" w:rsidRPr="00661BF0" w:rsidRDefault="00F86BCB" w:rsidP="00F86BCB">
      <w:pPr>
        <w:pStyle w:val="Heading5Like"/>
      </w:pPr>
      <w:r w:rsidRPr="00661BF0">
        <w:t>Revision Date</w:t>
      </w:r>
    </w:p>
    <w:p w14:paraId="78D3A633" w14:textId="47658516" w:rsidR="00F86BCB" w:rsidRDefault="002269A3" w:rsidP="00F86BCB">
      <w:pPr>
        <w:rPr>
          <w:noProof/>
        </w:rPr>
      </w:pPr>
      <w:r>
        <w:rPr>
          <w:noProof/>
        </w:rPr>
        <w:t>October 1</w:t>
      </w:r>
      <w:r w:rsidR="00F86BCB">
        <w:rPr>
          <w:noProof/>
        </w:rPr>
        <w:t>, 2020</w:t>
      </w:r>
    </w:p>
    <w:p w14:paraId="06575485" w14:textId="77777777" w:rsidR="00A4760A" w:rsidRDefault="00A4760A" w:rsidP="0090362E">
      <w:pPr>
        <w:pStyle w:val="Heading5Like"/>
      </w:pPr>
    </w:p>
    <w:p w14:paraId="5180D901" w14:textId="6A1A19A9" w:rsidR="0090362E" w:rsidRDefault="0090362E" w:rsidP="0090362E">
      <w:pPr>
        <w:pStyle w:val="Heading5Like"/>
      </w:pPr>
      <w:r>
        <w:t>Comments</w:t>
      </w:r>
    </w:p>
    <w:p w14:paraId="2529D97F" w14:textId="04729AF1" w:rsidR="00DB7716" w:rsidRDefault="0090362E">
      <w:pPr>
        <w:spacing w:after="160" w:line="259" w:lineRule="auto"/>
      </w:pPr>
      <w:r w:rsidRPr="007C0D9D">
        <w:t xml:space="preserve">Curator Tool </w:t>
      </w:r>
      <w:r>
        <w:t xml:space="preserve">version 1.9.9.4 includes significant enhancements to the </w:t>
      </w:r>
      <w:r>
        <w:rPr>
          <w:lang w:eastAsia="zh-CN"/>
        </w:rPr>
        <w:t>Cooperator Wizard</w:t>
      </w:r>
      <w:r>
        <w:t xml:space="preserve"> and the Order Wizard. This document is focused on these enhancements. For complete background and details of any </w:t>
      </w:r>
      <w:r w:rsidR="00EE6902" w:rsidRPr="007C0D9D">
        <w:t xml:space="preserve">Curator Tool </w:t>
      </w:r>
      <w:r>
        <w:t xml:space="preserve">features, please review the respective guides that are online and available at the </w:t>
      </w:r>
      <w:hyperlink r:id="rId8" w:history="1">
        <w:r w:rsidRPr="0090362E">
          <w:rPr>
            <w:rStyle w:val="Hyperlink"/>
          </w:rPr>
          <w:t>GG Project website</w:t>
        </w:r>
      </w:hyperlink>
      <w:r>
        <w:t xml:space="preserve">.  </w:t>
      </w:r>
    </w:p>
    <w:p w14:paraId="57FB48E2" w14:textId="69173E05" w:rsidR="002C6936" w:rsidRDefault="002C6936">
      <w:pPr>
        <w:spacing w:after="160" w:line="259" w:lineRule="auto"/>
      </w:pPr>
      <w:r>
        <w:t xml:space="preserve">The Release Notes for 1.9.9.4 are online at </w:t>
      </w:r>
      <w:hyperlink r:id="rId9" w:history="1">
        <w:r w:rsidRPr="000875B6">
          <w:rPr>
            <w:rStyle w:val="Hyperlink"/>
          </w:rPr>
          <w:t>https://www.grin-global.org/docs/CT_Release_Notes.pdf</w:t>
        </w:r>
      </w:hyperlink>
      <w:r>
        <w:t>.</w:t>
      </w:r>
    </w:p>
    <w:p w14:paraId="47F9B044" w14:textId="77777777" w:rsidR="009E2FD1" w:rsidRPr="00A4760A" w:rsidRDefault="009E2FD1" w:rsidP="009E2FD1">
      <w:pPr>
        <w:rPr>
          <w:lang w:eastAsia="zh-CN"/>
        </w:rPr>
      </w:pPr>
      <w:r w:rsidRPr="0068607A">
        <w:t xml:space="preserve">The </w:t>
      </w:r>
      <w:hyperlink w:anchor="appendix" w:history="1">
        <w:r w:rsidRPr="009E2FD1">
          <w:rPr>
            <w:rStyle w:val="Hyperlink"/>
          </w:rPr>
          <w:t>Appen</w:t>
        </w:r>
        <w:r w:rsidRPr="009E2FD1">
          <w:rPr>
            <w:rStyle w:val="Hyperlink"/>
          </w:rPr>
          <w:t>d</w:t>
        </w:r>
        <w:r w:rsidRPr="009E2FD1">
          <w:rPr>
            <w:rStyle w:val="Hyperlink"/>
          </w:rPr>
          <w:t>ix</w:t>
        </w:r>
      </w:hyperlink>
      <w:r w:rsidRPr="0068607A">
        <w:t xml:space="preserve"> contains this document’s </w:t>
      </w:r>
      <w:hyperlink w:anchor="revision_notes" w:history="1">
        <w:r w:rsidRPr="009E2FD1">
          <w:t>revision notes</w:t>
        </w:r>
      </w:hyperlink>
      <w:r w:rsidRPr="0068607A">
        <w:t xml:space="preserve">. Review the </w:t>
      </w:r>
      <w:hyperlink w:anchor="toc" w:history="1">
        <w:r w:rsidRPr="009E2FD1">
          <w:rPr>
            <w:rStyle w:val="Hyperlink"/>
          </w:rPr>
          <w:t>Table of Contents</w:t>
        </w:r>
      </w:hyperlink>
      <w:r w:rsidRPr="0068607A">
        <w:t xml:space="preserve"> which contains links to the document’s sections</w:t>
      </w:r>
      <w:r>
        <w:t>.</w:t>
      </w:r>
    </w:p>
    <w:p w14:paraId="47791CBC" w14:textId="7C64D77D" w:rsidR="00A4760A" w:rsidRDefault="00A4760A">
      <w:pPr>
        <w:spacing w:after="160" w:line="259" w:lineRule="auto"/>
      </w:pPr>
    </w:p>
    <w:p w14:paraId="43ABC7ED" w14:textId="0806AFF5" w:rsidR="00A4760A" w:rsidRDefault="00A4760A" w:rsidP="002C6936">
      <w:pPr>
        <w:pStyle w:val="Heading5Like"/>
      </w:pPr>
      <w:r>
        <w:t>Author</w:t>
      </w:r>
    </w:p>
    <w:p w14:paraId="0398FF82" w14:textId="35C8E9BC" w:rsidR="00A4760A" w:rsidRDefault="00A4760A" w:rsidP="00A4760A">
      <w:pPr>
        <w:rPr>
          <w:lang w:eastAsia="zh-CN"/>
        </w:rPr>
      </w:pPr>
      <w:r>
        <w:rPr>
          <w:lang w:eastAsia="zh-CN"/>
        </w:rPr>
        <w:t xml:space="preserve">Any questions regarding this document may be forwarded to Marty Reisinger at </w:t>
      </w:r>
      <w:hyperlink r:id="rId10" w:history="1">
        <w:r w:rsidR="009E2FD1" w:rsidRPr="006266B3">
          <w:rPr>
            <w:rStyle w:val="Hyperlink"/>
            <w:lang w:eastAsia="zh-CN"/>
          </w:rPr>
          <w:t>marty.reisinger@usda.gov</w:t>
        </w:r>
      </w:hyperlink>
      <w:r w:rsidR="009E2FD1">
        <w:rPr>
          <w:lang w:eastAsia="zh-CN"/>
        </w:rPr>
        <w:t xml:space="preserve"> or </w:t>
      </w:r>
      <w:hyperlink r:id="rId11" w:history="1">
        <w:r w:rsidR="009E2FD1" w:rsidRPr="009E2FD1">
          <w:rPr>
            <w:rStyle w:val="Hyperlink"/>
            <w:lang w:eastAsia="zh-CN"/>
          </w:rPr>
          <w:t>mar@rrginc.com</w:t>
        </w:r>
      </w:hyperlink>
      <w:r>
        <w:rPr>
          <w:lang w:eastAsia="zh-CN"/>
        </w:rPr>
        <w:t>.</w:t>
      </w:r>
    </w:p>
    <w:p w14:paraId="6AD13177" w14:textId="096FBB10" w:rsidR="009E2FD1" w:rsidRDefault="009E2FD1" w:rsidP="00A4760A">
      <w:pPr>
        <w:rPr>
          <w:lang w:eastAsia="zh-CN"/>
        </w:rPr>
      </w:pPr>
    </w:p>
    <w:p w14:paraId="6E1EC74D" w14:textId="77777777" w:rsidR="00A4760A" w:rsidRDefault="00A4760A">
      <w:pPr>
        <w:spacing w:after="160" w:line="259" w:lineRule="auto"/>
        <w:rPr>
          <w:rFonts w:ascii="Calibri" w:eastAsia="Times New Roman" w:hAnsi="Calibri" w:cs="Times New Roman"/>
          <w:b/>
          <w:color w:val="1F4E79" w:themeColor="accent5" w:themeShade="80"/>
          <w:sz w:val="24"/>
          <w:szCs w:val="24"/>
          <w:lang w:eastAsia="zh-CN"/>
        </w:rPr>
      </w:pPr>
      <w:r>
        <w:br w:type="page"/>
      </w:r>
    </w:p>
    <w:p w14:paraId="6B2E7004" w14:textId="7D4CECB9" w:rsidR="00BC1E90" w:rsidRDefault="00BC1E90" w:rsidP="00B21D3F">
      <w:pPr>
        <w:pStyle w:val="Heading3Like"/>
        <w:rPr>
          <w:color w:val="385623" w:themeColor="accent6" w:themeShade="80"/>
        </w:rPr>
      </w:pPr>
      <w:r w:rsidRPr="00DB7716">
        <w:rPr>
          <w:color w:val="385623" w:themeColor="accent6" w:themeShade="80"/>
        </w:rPr>
        <w:lastRenderedPageBreak/>
        <w:t>T</w:t>
      </w:r>
      <w:r w:rsidR="00B21D3F" w:rsidRPr="00DB7716">
        <w:rPr>
          <w:color w:val="385623" w:themeColor="accent6" w:themeShade="80"/>
        </w:rPr>
        <w:t>able of Contents</w:t>
      </w:r>
      <w:bookmarkStart w:id="1" w:name="toc"/>
      <w:bookmarkEnd w:id="1"/>
    </w:p>
    <w:p w14:paraId="0B2272CA" w14:textId="77777777" w:rsidR="002C6936" w:rsidRPr="002C6936" w:rsidRDefault="002C6936" w:rsidP="002C6936"/>
    <w:bookmarkStart w:id="2" w:name="_GoBack"/>
    <w:bookmarkEnd w:id="2"/>
    <w:p w14:paraId="457C65F3" w14:textId="76BBDFB0" w:rsidR="002269A3" w:rsidRDefault="00BC1E90">
      <w:pPr>
        <w:pStyle w:val="TOC1"/>
        <w:rPr>
          <w:rFonts w:asciiTheme="minorHAnsi" w:eastAsiaTheme="minorEastAsia" w:hAnsiTheme="minorHAnsi" w:cstheme="minorBidi"/>
          <w:b w:val="0"/>
          <w:lang w:eastAsia="en-US"/>
        </w:rPr>
      </w:pPr>
      <w:r>
        <w:rPr>
          <w:lang w:eastAsia="en-US"/>
        </w:rPr>
        <w:fldChar w:fldCharType="begin"/>
      </w:r>
      <w:r>
        <w:rPr>
          <w:lang w:eastAsia="en-US"/>
        </w:rPr>
        <w:instrText xml:space="preserve"> TOC \h \z \t "</w:instrText>
      </w:r>
      <w:r w:rsidRPr="00B96E8B">
        <w:rPr>
          <w:lang w:eastAsia="en-US"/>
        </w:rPr>
        <w:instrText xml:space="preserve"> </w:instrText>
      </w:r>
      <w:r>
        <w:rPr>
          <w:lang w:eastAsia="en-US"/>
        </w:rPr>
        <w:instrText>Heading 3,1,</w:instrText>
      </w:r>
      <w:r w:rsidRPr="005F293E">
        <w:rPr>
          <w:lang w:eastAsia="en-US"/>
        </w:rPr>
        <w:instrText xml:space="preserve"> </w:instrText>
      </w:r>
      <w:r>
        <w:rPr>
          <w:lang w:eastAsia="en-US"/>
        </w:rPr>
        <w:instrText xml:space="preserve">Heading 4,2, Heading 5,3," </w:instrText>
      </w:r>
      <w:r>
        <w:rPr>
          <w:lang w:eastAsia="en-US"/>
        </w:rPr>
        <w:fldChar w:fldCharType="separate"/>
      </w:r>
      <w:hyperlink w:anchor="_Toc52458999" w:history="1">
        <w:r w:rsidR="002269A3" w:rsidRPr="002B1A32">
          <w:rPr>
            <w:rStyle w:val="Hyperlink"/>
          </w:rPr>
          <w:t>Versions 1.9.9.4  and later</w:t>
        </w:r>
        <w:r w:rsidR="002269A3">
          <w:rPr>
            <w:webHidden/>
          </w:rPr>
          <w:tab/>
        </w:r>
        <w:r w:rsidR="002269A3">
          <w:rPr>
            <w:webHidden/>
          </w:rPr>
          <w:fldChar w:fldCharType="begin"/>
        </w:r>
        <w:r w:rsidR="002269A3">
          <w:rPr>
            <w:webHidden/>
          </w:rPr>
          <w:instrText xml:space="preserve"> PAGEREF _Toc52458999 \h </w:instrText>
        </w:r>
        <w:r w:rsidR="002269A3">
          <w:rPr>
            <w:webHidden/>
          </w:rPr>
        </w:r>
        <w:r w:rsidR="002269A3">
          <w:rPr>
            <w:webHidden/>
          </w:rPr>
          <w:fldChar w:fldCharType="separate"/>
        </w:r>
        <w:r w:rsidR="002269A3">
          <w:rPr>
            <w:webHidden/>
          </w:rPr>
          <w:t>1</w:t>
        </w:r>
        <w:r w:rsidR="002269A3">
          <w:rPr>
            <w:webHidden/>
          </w:rPr>
          <w:fldChar w:fldCharType="end"/>
        </w:r>
      </w:hyperlink>
    </w:p>
    <w:p w14:paraId="50600201" w14:textId="14C3EE50" w:rsidR="002269A3" w:rsidRDefault="002269A3">
      <w:pPr>
        <w:pStyle w:val="TOC2"/>
        <w:rPr>
          <w:rFonts w:asciiTheme="minorHAnsi" w:eastAsiaTheme="minorEastAsia" w:hAnsiTheme="minorHAnsi" w:cstheme="minorBidi"/>
          <w:noProof/>
          <w:lang w:eastAsia="en-US"/>
        </w:rPr>
      </w:pPr>
      <w:hyperlink w:anchor="_Toc52459000" w:history="1">
        <w:r w:rsidRPr="002B1A32">
          <w:rPr>
            <w:rStyle w:val="Hyperlink"/>
            <w:noProof/>
          </w:rPr>
          <w:t>Cooperator Wizard</w:t>
        </w:r>
        <w:r>
          <w:rPr>
            <w:noProof/>
            <w:webHidden/>
          </w:rPr>
          <w:tab/>
        </w:r>
        <w:r>
          <w:rPr>
            <w:noProof/>
            <w:webHidden/>
          </w:rPr>
          <w:fldChar w:fldCharType="begin"/>
        </w:r>
        <w:r>
          <w:rPr>
            <w:noProof/>
            <w:webHidden/>
          </w:rPr>
          <w:instrText xml:space="preserve"> PAGEREF _Toc52459000 \h </w:instrText>
        </w:r>
        <w:r>
          <w:rPr>
            <w:noProof/>
            <w:webHidden/>
          </w:rPr>
        </w:r>
        <w:r>
          <w:rPr>
            <w:noProof/>
            <w:webHidden/>
          </w:rPr>
          <w:fldChar w:fldCharType="separate"/>
        </w:r>
        <w:r>
          <w:rPr>
            <w:noProof/>
            <w:webHidden/>
          </w:rPr>
          <w:t>3</w:t>
        </w:r>
        <w:r>
          <w:rPr>
            <w:noProof/>
            <w:webHidden/>
          </w:rPr>
          <w:fldChar w:fldCharType="end"/>
        </w:r>
      </w:hyperlink>
    </w:p>
    <w:p w14:paraId="0E39BB54" w14:textId="1B57BD08" w:rsidR="002269A3" w:rsidRDefault="002269A3">
      <w:pPr>
        <w:pStyle w:val="TOC3"/>
        <w:rPr>
          <w:rFonts w:asciiTheme="minorHAnsi" w:eastAsiaTheme="minorEastAsia" w:hAnsiTheme="minorHAnsi" w:cstheme="minorBidi"/>
          <w:noProof/>
          <w:lang w:eastAsia="en-US"/>
        </w:rPr>
      </w:pPr>
      <w:hyperlink w:anchor="_Toc52459001" w:history="1">
        <w:r w:rsidRPr="002B1A32">
          <w:rPr>
            <w:rStyle w:val="Hyperlink"/>
            <w:noProof/>
          </w:rPr>
          <w:t>Cooperator Tab</w:t>
        </w:r>
        <w:r>
          <w:rPr>
            <w:noProof/>
            <w:webHidden/>
          </w:rPr>
          <w:tab/>
        </w:r>
        <w:r>
          <w:rPr>
            <w:noProof/>
            <w:webHidden/>
          </w:rPr>
          <w:fldChar w:fldCharType="begin"/>
        </w:r>
        <w:r>
          <w:rPr>
            <w:noProof/>
            <w:webHidden/>
          </w:rPr>
          <w:instrText xml:space="preserve"> PAGEREF _Toc52459001 \h </w:instrText>
        </w:r>
        <w:r>
          <w:rPr>
            <w:noProof/>
            <w:webHidden/>
          </w:rPr>
        </w:r>
        <w:r>
          <w:rPr>
            <w:noProof/>
            <w:webHidden/>
          </w:rPr>
          <w:fldChar w:fldCharType="separate"/>
        </w:r>
        <w:r>
          <w:rPr>
            <w:noProof/>
            <w:webHidden/>
          </w:rPr>
          <w:t>3</w:t>
        </w:r>
        <w:r>
          <w:rPr>
            <w:noProof/>
            <w:webHidden/>
          </w:rPr>
          <w:fldChar w:fldCharType="end"/>
        </w:r>
      </w:hyperlink>
    </w:p>
    <w:p w14:paraId="57D44C9F" w14:textId="2CA8B8D3" w:rsidR="002269A3" w:rsidRDefault="002269A3">
      <w:pPr>
        <w:pStyle w:val="TOC3"/>
        <w:rPr>
          <w:rFonts w:asciiTheme="minorHAnsi" w:eastAsiaTheme="minorEastAsia" w:hAnsiTheme="minorHAnsi" w:cstheme="minorBidi"/>
          <w:noProof/>
          <w:lang w:eastAsia="en-US"/>
        </w:rPr>
      </w:pPr>
      <w:hyperlink w:anchor="_Toc52459002" w:history="1">
        <w:r w:rsidRPr="002B1A32">
          <w:rPr>
            <w:rStyle w:val="Hyperlink"/>
            <w:noProof/>
          </w:rPr>
          <w:t>Web Cooperator</w:t>
        </w:r>
        <w:r>
          <w:rPr>
            <w:noProof/>
            <w:webHidden/>
          </w:rPr>
          <w:tab/>
        </w:r>
        <w:r>
          <w:rPr>
            <w:noProof/>
            <w:webHidden/>
          </w:rPr>
          <w:fldChar w:fldCharType="begin"/>
        </w:r>
        <w:r>
          <w:rPr>
            <w:noProof/>
            <w:webHidden/>
          </w:rPr>
          <w:instrText xml:space="preserve"> PAGEREF _Toc52459002 \h </w:instrText>
        </w:r>
        <w:r>
          <w:rPr>
            <w:noProof/>
            <w:webHidden/>
          </w:rPr>
        </w:r>
        <w:r>
          <w:rPr>
            <w:noProof/>
            <w:webHidden/>
          </w:rPr>
          <w:fldChar w:fldCharType="separate"/>
        </w:r>
        <w:r>
          <w:rPr>
            <w:noProof/>
            <w:webHidden/>
          </w:rPr>
          <w:t>5</w:t>
        </w:r>
        <w:r>
          <w:rPr>
            <w:noProof/>
            <w:webHidden/>
          </w:rPr>
          <w:fldChar w:fldCharType="end"/>
        </w:r>
      </w:hyperlink>
    </w:p>
    <w:p w14:paraId="068C5811" w14:textId="47C3AAA4" w:rsidR="002269A3" w:rsidRDefault="002269A3">
      <w:pPr>
        <w:pStyle w:val="TOC3"/>
        <w:rPr>
          <w:rFonts w:asciiTheme="minorHAnsi" w:eastAsiaTheme="minorEastAsia" w:hAnsiTheme="minorHAnsi" w:cstheme="minorBidi"/>
          <w:noProof/>
          <w:lang w:eastAsia="en-US"/>
        </w:rPr>
      </w:pPr>
      <w:hyperlink w:anchor="_Toc52459003" w:history="1">
        <w:r w:rsidRPr="002B1A32">
          <w:rPr>
            <w:rStyle w:val="Hyperlink"/>
            <w:noProof/>
          </w:rPr>
          <w:t>Match</w:t>
        </w:r>
        <w:r>
          <w:rPr>
            <w:noProof/>
            <w:webHidden/>
          </w:rPr>
          <w:tab/>
        </w:r>
        <w:r>
          <w:rPr>
            <w:noProof/>
            <w:webHidden/>
          </w:rPr>
          <w:fldChar w:fldCharType="begin"/>
        </w:r>
        <w:r>
          <w:rPr>
            <w:noProof/>
            <w:webHidden/>
          </w:rPr>
          <w:instrText xml:space="preserve"> PAGEREF _Toc52459003 \h </w:instrText>
        </w:r>
        <w:r>
          <w:rPr>
            <w:noProof/>
            <w:webHidden/>
          </w:rPr>
        </w:r>
        <w:r>
          <w:rPr>
            <w:noProof/>
            <w:webHidden/>
          </w:rPr>
          <w:fldChar w:fldCharType="separate"/>
        </w:r>
        <w:r>
          <w:rPr>
            <w:noProof/>
            <w:webHidden/>
          </w:rPr>
          <w:t>6</w:t>
        </w:r>
        <w:r>
          <w:rPr>
            <w:noProof/>
            <w:webHidden/>
          </w:rPr>
          <w:fldChar w:fldCharType="end"/>
        </w:r>
      </w:hyperlink>
    </w:p>
    <w:p w14:paraId="511B31A8" w14:textId="53E78996" w:rsidR="002269A3" w:rsidRDefault="002269A3">
      <w:pPr>
        <w:pStyle w:val="TOC3"/>
        <w:rPr>
          <w:rFonts w:asciiTheme="minorHAnsi" w:eastAsiaTheme="minorEastAsia" w:hAnsiTheme="minorHAnsi" w:cstheme="minorBidi"/>
          <w:noProof/>
          <w:lang w:eastAsia="en-US"/>
        </w:rPr>
      </w:pPr>
      <w:hyperlink w:anchor="_Toc52459004" w:history="1">
        <w:r w:rsidRPr="002B1A32">
          <w:rPr>
            <w:rStyle w:val="Hyperlink"/>
            <w:noProof/>
          </w:rPr>
          <w:t>Web Order</w:t>
        </w:r>
        <w:r>
          <w:rPr>
            <w:noProof/>
            <w:webHidden/>
          </w:rPr>
          <w:tab/>
        </w:r>
        <w:r>
          <w:rPr>
            <w:noProof/>
            <w:webHidden/>
          </w:rPr>
          <w:fldChar w:fldCharType="begin"/>
        </w:r>
        <w:r>
          <w:rPr>
            <w:noProof/>
            <w:webHidden/>
          </w:rPr>
          <w:instrText xml:space="preserve"> PAGEREF _Toc52459004 \h </w:instrText>
        </w:r>
        <w:r>
          <w:rPr>
            <w:noProof/>
            <w:webHidden/>
          </w:rPr>
        </w:r>
        <w:r>
          <w:rPr>
            <w:noProof/>
            <w:webHidden/>
          </w:rPr>
          <w:fldChar w:fldCharType="separate"/>
        </w:r>
        <w:r>
          <w:rPr>
            <w:noProof/>
            <w:webHidden/>
          </w:rPr>
          <w:t>8</w:t>
        </w:r>
        <w:r>
          <w:rPr>
            <w:noProof/>
            <w:webHidden/>
          </w:rPr>
          <w:fldChar w:fldCharType="end"/>
        </w:r>
      </w:hyperlink>
    </w:p>
    <w:p w14:paraId="1B4CDDB0" w14:textId="1B24591F" w:rsidR="002269A3" w:rsidRDefault="002269A3">
      <w:pPr>
        <w:pStyle w:val="TOC2"/>
        <w:rPr>
          <w:rFonts w:asciiTheme="minorHAnsi" w:eastAsiaTheme="minorEastAsia" w:hAnsiTheme="minorHAnsi" w:cstheme="minorBidi"/>
          <w:noProof/>
          <w:lang w:eastAsia="en-US"/>
        </w:rPr>
      </w:pPr>
      <w:hyperlink w:anchor="_Toc52459005" w:history="1">
        <w:r w:rsidRPr="002B1A32">
          <w:rPr>
            <w:rStyle w:val="Hyperlink"/>
            <w:noProof/>
          </w:rPr>
          <w:t>Order Wizard 1.9.9.4 (and later)</w:t>
        </w:r>
        <w:r>
          <w:rPr>
            <w:noProof/>
            <w:webHidden/>
          </w:rPr>
          <w:tab/>
        </w:r>
        <w:r>
          <w:rPr>
            <w:noProof/>
            <w:webHidden/>
          </w:rPr>
          <w:fldChar w:fldCharType="begin"/>
        </w:r>
        <w:r>
          <w:rPr>
            <w:noProof/>
            <w:webHidden/>
          </w:rPr>
          <w:instrText xml:space="preserve"> PAGEREF _Toc52459005 \h </w:instrText>
        </w:r>
        <w:r>
          <w:rPr>
            <w:noProof/>
            <w:webHidden/>
          </w:rPr>
        </w:r>
        <w:r>
          <w:rPr>
            <w:noProof/>
            <w:webHidden/>
          </w:rPr>
          <w:fldChar w:fldCharType="separate"/>
        </w:r>
        <w:r>
          <w:rPr>
            <w:noProof/>
            <w:webHidden/>
          </w:rPr>
          <w:t>9</w:t>
        </w:r>
        <w:r>
          <w:rPr>
            <w:noProof/>
            <w:webHidden/>
          </w:rPr>
          <w:fldChar w:fldCharType="end"/>
        </w:r>
      </w:hyperlink>
    </w:p>
    <w:p w14:paraId="6EE172BD" w14:textId="7DE23677" w:rsidR="002269A3" w:rsidRDefault="002269A3">
      <w:pPr>
        <w:pStyle w:val="TOC3"/>
        <w:rPr>
          <w:rFonts w:asciiTheme="minorHAnsi" w:eastAsiaTheme="minorEastAsia" w:hAnsiTheme="minorHAnsi" w:cstheme="minorBidi"/>
          <w:noProof/>
          <w:lang w:eastAsia="en-US"/>
        </w:rPr>
      </w:pPr>
      <w:hyperlink w:anchor="_Toc52459006" w:history="1">
        <w:r w:rsidRPr="002B1A32">
          <w:rPr>
            <w:rStyle w:val="Hyperlink"/>
            <w:noProof/>
          </w:rPr>
          <w:t>Background</w:t>
        </w:r>
        <w:r>
          <w:rPr>
            <w:noProof/>
            <w:webHidden/>
          </w:rPr>
          <w:tab/>
        </w:r>
        <w:r>
          <w:rPr>
            <w:noProof/>
            <w:webHidden/>
          </w:rPr>
          <w:fldChar w:fldCharType="begin"/>
        </w:r>
        <w:r>
          <w:rPr>
            <w:noProof/>
            <w:webHidden/>
          </w:rPr>
          <w:instrText xml:space="preserve"> PAGEREF _Toc52459006 \h </w:instrText>
        </w:r>
        <w:r>
          <w:rPr>
            <w:noProof/>
            <w:webHidden/>
          </w:rPr>
        </w:r>
        <w:r>
          <w:rPr>
            <w:noProof/>
            <w:webHidden/>
          </w:rPr>
          <w:fldChar w:fldCharType="separate"/>
        </w:r>
        <w:r>
          <w:rPr>
            <w:noProof/>
            <w:webHidden/>
          </w:rPr>
          <w:t>9</w:t>
        </w:r>
        <w:r>
          <w:rPr>
            <w:noProof/>
            <w:webHidden/>
          </w:rPr>
          <w:fldChar w:fldCharType="end"/>
        </w:r>
      </w:hyperlink>
    </w:p>
    <w:p w14:paraId="59FBB9A4" w14:textId="79531F92" w:rsidR="002269A3" w:rsidRDefault="002269A3">
      <w:pPr>
        <w:pStyle w:val="TOC3"/>
        <w:rPr>
          <w:rFonts w:asciiTheme="minorHAnsi" w:eastAsiaTheme="minorEastAsia" w:hAnsiTheme="minorHAnsi" w:cstheme="minorBidi"/>
          <w:noProof/>
          <w:lang w:eastAsia="en-US"/>
        </w:rPr>
      </w:pPr>
      <w:hyperlink w:anchor="_Toc52459007" w:history="1">
        <w:r w:rsidRPr="002B1A32">
          <w:rPr>
            <w:rStyle w:val="Hyperlink"/>
            <w:noProof/>
          </w:rPr>
          <w:t>Cooperator Already in the Database</w:t>
        </w:r>
        <w:r>
          <w:rPr>
            <w:noProof/>
            <w:webHidden/>
          </w:rPr>
          <w:tab/>
        </w:r>
        <w:r>
          <w:rPr>
            <w:noProof/>
            <w:webHidden/>
          </w:rPr>
          <w:fldChar w:fldCharType="begin"/>
        </w:r>
        <w:r>
          <w:rPr>
            <w:noProof/>
            <w:webHidden/>
          </w:rPr>
          <w:instrText xml:space="preserve"> PAGEREF _Toc52459007 \h </w:instrText>
        </w:r>
        <w:r>
          <w:rPr>
            <w:noProof/>
            <w:webHidden/>
          </w:rPr>
        </w:r>
        <w:r>
          <w:rPr>
            <w:noProof/>
            <w:webHidden/>
          </w:rPr>
          <w:fldChar w:fldCharType="separate"/>
        </w:r>
        <w:r>
          <w:rPr>
            <w:noProof/>
            <w:webHidden/>
          </w:rPr>
          <w:t>11</w:t>
        </w:r>
        <w:r>
          <w:rPr>
            <w:noProof/>
            <w:webHidden/>
          </w:rPr>
          <w:fldChar w:fldCharType="end"/>
        </w:r>
      </w:hyperlink>
    </w:p>
    <w:p w14:paraId="290DA185" w14:textId="54A15423" w:rsidR="002269A3" w:rsidRDefault="002269A3">
      <w:pPr>
        <w:pStyle w:val="TOC3"/>
        <w:rPr>
          <w:rFonts w:asciiTheme="minorHAnsi" w:eastAsiaTheme="minorEastAsia" w:hAnsiTheme="minorHAnsi" w:cstheme="minorBidi"/>
          <w:noProof/>
          <w:lang w:eastAsia="en-US"/>
        </w:rPr>
      </w:pPr>
      <w:hyperlink w:anchor="_Toc52459008" w:history="1">
        <w:r w:rsidRPr="002B1A32">
          <w:rPr>
            <w:rStyle w:val="Hyperlink"/>
            <w:noProof/>
          </w:rPr>
          <w:t>New Cooperators</w:t>
        </w:r>
        <w:r>
          <w:rPr>
            <w:noProof/>
            <w:webHidden/>
          </w:rPr>
          <w:tab/>
        </w:r>
        <w:r>
          <w:rPr>
            <w:noProof/>
            <w:webHidden/>
          </w:rPr>
          <w:fldChar w:fldCharType="begin"/>
        </w:r>
        <w:r>
          <w:rPr>
            <w:noProof/>
            <w:webHidden/>
          </w:rPr>
          <w:instrText xml:space="preserve"> PAGEREF _Toc52459008 \h </w:instrText>
        </w:r>
        <w:r>
          <w:rPr>
            <w:noProof/>
            <w:webHidden/>
          </w:rPr>
        </w:r>
        <w:r>
          <w:rPr>
            <w:noProof/>
            <w:webHidden/>
          </w:rPr>
          <w:fldChar w:fldCharType="separate"/>
        </w:r>
        <w:r>
          <w:rPr>
            <w:noProof/>
            <w:webHidden/>
          </w:rPr>
          <w:t>13</w:t>
        </w:r>
        <w:r>
          <w:rPr>
            <w:noProof/>
            <w:webHidden/>
          </w:rPr>
          <w:fldChar w:fldCharType="end"/>
        </w:r>
      </w:hyperlink>
    </w:p>
    <w:p w14:paraId="0AFA3619" w14:textId="6AC2C33D" w:rsidR="002269A3" w:rsidRDefault="002269A3">
      <w:pPr>
        <w:pStyle w:val="TOC3"/>
        <w:rPr>
          <w:rFonts w:asciiTheme="minorHAnsi" w:eastAsiaTheme="minorEastAsia" w:hAnsiTheme="minorHAnsi" w:cstheme="minorBidi"/>
          <w:noProof/>
          <w:lang w:eastAsia="en-US"/>
        </w:rPr>
      </w:pPr>
      <w:hyperlink w:anchor="_Toc52459009" w:history="1">
        <w:r w:rsidRPr="002B1A32">
          <w:rPr>
            <w:rStyle w:val="Hyperlink"/>
            <w:noProof/>
          </w:rPr>
          <w:t>Ship to Address Differs</w:t>
        </w:r>
        <w:r>
          <w:rPr>
            <w:noProof/>
            <w:webHidden/>
          </w:rPr>
          <w:tab/>
        </w:r>
        <w:r>
          <w:rPr>
            <w:noProof/>
            <w:webHidden/>
          </w:rPr>
          <w:fldChar w:fldCharType="begin"/>
        </w:r>
        <w:r>
          <w:rPr>
            <w:noProof/>
            <w:webHidden/>
          </w:rPr>
          <w:instrText xml:space="preserve"> PAGEREF _Toc52459009 \h </w:instrText>
        </w:r>
        <w:r>
          <w:rPr>
            <w:noProof/>
            <w:webHidden/>
          </w:rPr>
        </w:r>
        <w:r>
          <w:rPr>
            <w:noProof/>
            <w:webHidden/>
          </w:rPr>
          <w:fldChar w:fldCharType="separate"/>
        </w:r>
        <w:r>
          <w:rPr>
            <w:noProof/>
            <w:webHidden/>
          </w:rPr>
          <w:t>20</w:t>
        </w:r>
        <w:r>
          <w:rPr>
            <w:noProof/>
            <w:webHidden/>
          </w:rPr>
          <w:fldChar w:fldCharType="end"/>
        </w:r>
      </w:hyperlink>
    </w:p>
    <w:p w14:paraId="3BFA1B33" w14:textId="2F1C4C60" w:rsidR="002269A3" w:rsidRDefault="002269A3">
      <w:pPr>
        <w:pStyle w:val="TOC2"/>
        <w:rPr>
          <w:rFonts w:asciiTheme="minorHAnsi" w:eastAsiaTheme="minorEastAsia" w:hAnsiTheme="minorHAnsi" w:cstheme="minorBidi"/>
          <w:noProof/>
          <w:lang w:eastAsia="en-US"/>
        </w:rPr>
      </w:pPr>
      <w:hyperlink w:anchor="_Toc52459010" w:history="1">
        <w:r w:rsidRPr="002B1A32">
          <w:rPr>
            <w:rStyle w:val="Hyperlink"/>
            <w:noProof/>
          </w:rPr>
          <w:t>Other Changes in Release 1.9.9.4 and later</w:t>
        </w:r>
        <w:r>
          <w:rPr>
            <w:noProof/>
            <w:webHidden/>
          </w:rPr>
          <w:tab/>
        </w:r>
        <w:r>
          <w:rPr>
            <w:noProof/>
            <w:webHidden/>
          </w:rPr>
          <w:fldChar w:fldCharType="begin"/>
        </w:r>
        <w:r>
          <w:rPr>
            <w:noProof/>
            <w:webHidden/>
          </w:rPr>
          <w:instrText xml:space="preserve"> PAGEREF _Toc52459010 \h </w:instrText>
        </w:r>
        <w:r>
          <w:rPr>
            <w:noProof/>
            <w:webHidden/>
          </w:rPr>
        </w:r>
        <w:r>
          <w:rPr>
            <w:noProof/>
            <w:webHidden/>
          </w:rPr>
          <w:fldChar w:fldCharType="separate"/>
        </w:r>
        <w:r>
          <w:rPr>
            <w:noProof/>
            <w:webHidden/>
          </w:rPr>
          <w:t>25</w:t>
        </w:r>
        <w:r>
          <w:rPr>
            <w:noProof/>
            <w:webHidden/>
          </w:rPr>
          <w:fldChar w:fldCharType="end"/>
        </w:r>
      </w:hyperlink>
    </w:p>
    <w:p w14:paraId="04F23D43" w14:textId="530B3D55" w:rsidR="002269A3" w:rsidRDefault="002269A3">
      <w:pPr>
        <w:pStyle w:val="TOC3"/>
        <w:rPr>
          <w:rFonts w:asciiTheme="minorHAnsi" w:eastAsiaTheme="minorEastAsia" w:hAnsiTheme="minorHAnsi" w:cstheme="minorBidi"/>
          <w:noProof/>
          <w:lang w:eastAsia="en-US"/>
        </w:rPr>
      </w:pPr>
      <w:hyperlink w:anchor="_Toc52459011" w:history="1">
        <w:r w:rsidRPr="002B1A32">
          <w:rPr>
            <w:rStyle w:val="Hyperlink"/>
            <w:noProof/>
          </w:rPr>
          <w:t>Merging Orders</w:t>
        </w:r>
        <w:r>
          <w:rPr>
            <w:noProof/>
            <w:webHidden/>
          </w:rPr>
          <w:tab/>
        </w:r>
        <w:r>
          <w:rPr>
            <w:noProof/>
            <w:webHidden/>
          </w:rPr>
          <w:fldChar w:fldCharType="begin"/>
        </w:r>
        <w:r>
          <w:rPr>
            <w:noProof/>
            <w:webHidden/>
          </w:rPr>
          <w:instrText xml:space="preserve"> PAGEREF _Toc52459011 \h </w:instrText>
        </w:r>
        <w:r>
          <w:rPr>
            <w:noProof/>
            <w:webHidden/>
          </w:rPr>
        </w:r>
        <w:r>
          <w:rPr>
            <w:noProof/>
            <w:webHidden/>
          </w:rPr>
          <w:fldChar w:fldCharType="separate"/>
        </w:r>
        <w:r>
          <w:rPr>
            <w:noProof/>
            <w:webHidden/>
          </w:rPr>
          <w:t>25</w:t>
        </w:r>
        <w:r>
          <w:rPr>
            <w:noProof/>
            <w:webHidden/>
          </w:rPr>
          <w:fldChar w:fldCharType="end"/>
        </w:r>
      </w:hyperlink>
    </w:p>
    <w:p w14:paraId="5C24DCA0" w14:textId="7E44A308" w:rsidR="002269A3" w:rsidRDefault="002269A3">
      <w:pPr>
        <w:pStyle w:val="TOC3"/>
        <w:rPr>
          <w:rFonts w:asciiTheme="minorHAnsi" w:eastAsiaTheme="minorEastAsia" w:hAnsiTheme="minorHAnsi" w:cstheme="minorBidi"/>
          <w:noProof/>
          <w:lang w:eastAsia="en-US"/>
        </w:rPr>
      </w:pPr>
      <w:hyperlink w:anchor="_Toc52459012" w:history="1">
        <w:r w:rsidRPr="002B1A32">
          <w:rPr>
            <w:rStyle w:val="Hyperlink"/>
            <w:noProof/>
          </w:rPr>
          <w:t>Canceling Orders</w:t>
        </w:r>
        <w:r>
          <w:rPr>
            <w:noProof/>
            <w:webHidden/>
          </w:rPr>
          <w:tab/>
        </w:r>
        <w:r>
          <w:rPr>
            <w:noProof/>
            <w:webHidden/>
          </w:rPr>
          <w:fldChar w:fldCharType="begin"/>
        </w:r>
        <w:r>
          <w:rPr>
            <w:noProof/>
            <w:webHidden/>
          </w:rPr>
          <w:instrText xml:space="preserve"> PAGEREF _Toc52459012 \h </w:instrText>
        </w:r>
        <w:r>
          <w:rPr>
            <w:noProof/>
            <w:webHidden/>
          </w:rPr>
        </w:r>
        <w:r>
          <w:rPr>
            <w:noProof/>
            <w:webHidden/>
          </w:rPr>
          <w:fldChar w:fldCharType="separate"/>
        </w:r>
        <w:r>
          <w:rPr>
            <w:noProof/>
            <w:webHidden/>
          </w:rPr>
          <w:t>25</w:t>
        </w:r>
        <w:r>
          <w:rPr>
            <w:noProof/>
            <w:webHidden/>
          </w:rPr>
          <w:fldChar w:fldCharType="end"/>
        </w:r>
      </w:hyperlink>
    </w:p>
    <w:p w14:paraId="0D30C330" w14:textId="10F27E23" w:rsidR="002269A3" w:rsidRDefault="002269A3">
      <w:pPr>
        <w:pStyle w:val="TOC3"/>
        <w:rPr>
          <w:rFonts w:asciiTheme="minorHAnsi" w:eastAsiaTheme="minorEastAsia" w:hAnsiTheme="minorHAnsi" w:cstheme="minorBidi"/>
          <w:noProof/>
          <w:lang w:eastAsia="en-US"/>
        </w:rPr>
      </w:pPr>
      <w:hyperlink w:anchor="_Toc52459013" w:history="1">
        <w:r w:rsidRPr="002B1A32">
          <w:rPr>
            <w:rStyle w:val="Hyperlink"/>
            <w:noProof/>
          </w:rPr>
          <w:t>Phyto Log</w:t>
        </w:r>
        <w:r>
          <w:rPr>
            <w:noProof/>
            <w:webHidden/>
          </w:rPr>
          <w:tab/>
        </w:r>
        <w:r>
          <w:rPr>
            <w:noProof/>
            <w:webHidden/>
          </w:rPr>
          <w:fldChar w:fldCharType="begin"/>
        </w:r>
        <w:r>
          <w:rPr>
            <w:noProof/>
            <w:webHidden/>
          </w:rPr>
          <w:instrText xml:space="preserve"> PAGEREF _Toc52459013 \h </w:instrText>
        </w:r>
        <w:r>
          <w:rPr>
            <w:noProof/>
            <w:webHidden/>
          </w:rPr>
        </w:r>
        <w:r>
          <w:rPr>
            <w:noProof/>
            <w:webHidden/>
          </w:rPr>
          <w:fldChar w:fldCharType="separate"/>
        </w:r>
        <w:r>
          <w:rPr>
            <w:noProof/>
            <w:webHidden/>
          </w:rPr>
          <w:t>26</w:t>
        </w:r>
        <w:r>
          <w:rPr>
            <w:noProof/>
            <w:webHidden/>
          </w:rPr>
          <w:fldChar w:fldCharType="end"/>
        </w:r>
      </w:hyperlink>
    </w:p>
    <w:p w14:paraId="22BCD2D8" w14:textId="002F52C7" w:rsidR="002269A3" w:rsidRDefault="002269A3">
      <w:pPr>
        <w:pStyle w:val="TOC3"/>
        <w:rPr>
          <w:rFonts w:asciiTheme="minorHAnsi" w:eastAsiaTheme="minorEastAsia" w:hAnsiTheme="minorHAnsi" w:cstheme="minorBidi"/>
          <w:noProof/>
          <w:lang w:eastAsia="en-US"/>
        </w:rPr>
      </w:pPr>
      <w:hyperlink w:anchor="_Toc52459014" w:history="1">
        <w:r w:rsidRPr="002B1A32">
          <w:rPr>
            <w:rStyle w:val="Hyperlink"/>
            <w:noProof/>
          </w:rPr>
          <w:t>SMTA Warning</w:t>
        </w:r>
        <w:r>
          <w:rPr>
            <w:noProof/>
            <w:webHidden/>
          </w:rPr>
          <w:tab/>
        </w:r>
        <w:r>
          <w:rPr>
            <w:noProof/>
            <w:webHidden/>
          </w:rPr>
          <w:fldChar w:fldCharType="begin"/>
        </w:r>
        <w:r>
          <w:rPr>
            <w:noProof/>
            <w:webHidden/>
          </w:rPr>
          <w:instrText xml:space="preserve"> PAGEREF _Toc52459014 \h </w:instrText>
        </w:r>
        <w:r>
          <w:rPr>
            <w:noProof/>
            <w:webHidden/>
          </w:rPr>
        </w:r>
        <w:r>
          <w:rPr>
            <w:noProof/>
            <w:webHidden/>
          </w:rPr>
          <w:fldChar w:fldCharType="separate"/>
        </w:r>
        <w:r>
          <w:rPr>
            <w:noProof/>
            <w:webHidden/>
          </w:rPr>
          <w:t>27</w:t>
        </w:r>
        <w:r>
          <w:rPr>
            <w:noProof/>
            <w:webHidden/>
          </w:rPr>
          <w:fldChar w:fldCharType="end"/>
        </w:r>
      </w:hyperlink>
    </w:p>
    <w:p w14:paraId="40F16A1B" w14:textId="48019A6B" w:rsidR="002269A3" w:rsidRDefault="002269A3">
      <w:pPr>
        <w:pStyle w:val="TOC1"/>
        <w:rPr>
          <w:rFonts w:asciiTheme="minorHAnsi" w:eastAsiaTheme="minorEastAsia" w:hAnsiTheme="minorHAnsi" w:cstheme="minorBidi"/>
          <w:b w:val="0"/>
          <w:lang w:eastAsia="en-US"/>
        </w:rPr>
      </w:pPr>
      <w:hyperlink w:anchor="_Toc52459015" w:history="1">
        <w:r w:rsidRPr="002B1A32">
          <w:rPr>
            <w:rStyle w:val="Hyperlink"/>
          </w:rPr>
          <w:t>Appendix:  Document Revision Notes</w:t>
        </w:r>
        <w:r>
          <w:rPr>
            <w:webHidden/>
          </w:rPr>
          <w:tab/>
        </w:r>
        <w:r>
          <w:rPr>
            <w:webHidden/>
          </w:rPr>
          <w:fldChar w:fldCharType="begin"/>
        </w:r>
        <w:r>
          <w:rPr>
            <w:webHidden/>
          </w:rPr>
          <w:instrText xml:space="preserve"> PAGEREF _Toc52459015 \h </w:instrText>
        </w:r>
        <w:r>
          <w:rPr>
            <w:webHidden/>
          </w:rPr>
        </w:r>
        <w:r>
          <w:rPr>
            <w:webHidden/>
          </w:rPr>
          <w:fldChar w:fldCharType="separate"/>
        </w:r>
        <w:r>
          <w:rPr>
            <w:webHidden/>
          </w:rPr>
          <w:t>28</w:t>
        </w:r>
        <w:r>
          <w:rPr>
            <w:webHidden/>
          </w:rPr>
          <w:fldChar w:fldCharType="end"/>
        </w:r>
      </w:hyperlink>
    </w:p>
    <w:p w14:paraId="08806C26" w14:textId="085A2ADC" w:rsidR="002269A3" w:rsidRDefault="002269A3">
      <w:pPr>
        <w:pStyle w:val="TOC2"/>
        <w:rPr>
          <w:rFonts w:asciiTheme="minorHAnsi" w:eastAsiaTheme="minorEastAsia" w:hAnsiTheme="minorHAnsi" w:cstheme="minorBidi"/>
          <w:noProof/>
          <w:lang w:eastAsia="en-US"/>
        </w:rPr>
      </w:pPr>
      <w:hyperlink w:anchor="_Toc52459016" w:history="1">
        <w:r w:rsidRPr="002B1A32">
          <w:rPr>
            <w:rStyle w:val="Hyperlink"/>
            <w:noProof/>
          </w:rPr>
          <w:t>– October 1, 2020</w:t>
        </w:r>
        <w:r>
          <w:rPr>
            <w:noProof/>
            <w:webHidden/>
          </w:rPr>
          <w:tab/>
        </w:r>
        <w:r>
          <w:rPr>
            <w:noProof/>
            <w:webHidden/>
          </w:rPr>
          <w:fldChar w:fldCharType="begin"/>
        </w:r>
        <w:r>
          <w:rPr>
            <w:noProof/>
            <w:webHidden/>
          </w:rPr>
          <w:instrText xml:space="preserve"> PAGEREF _Toc52459016 \h </w:instrText>
        </w:r>
        <w:r>
          <w:rPr>
            <w:noProof/>
            <w:webHidden/>
          </w:rPr>
        </w:r>
        <w:r>
          <w:rPr>
            <w:noProof/>
            <w:webHidden/>
          </w:rPr>
          <w:fldChar w:fldCharType="separate"/>
        </w:r>
        <w:r>
          <w:rPr>
            <w:noProof/>
            <w:webHidden/>
          </w:rPr>
          <w:t>28</w:t>
        </w:r>
        <w:r>
          <w:rPr>
            <w:noProof/>
            <w:webHidden/>
          </w:rPr>
          <w:fldChar w:fldCharType="end"/>
        </w:r>
      </w:hyperlink>
    </w:p>
    <w:p w14:paraId="41C19538" w14:textId="177E1586" w:rsidR="002269A3" w:rsidRDefault="002269A3">
      <w:pPr>
        <w:pStyle w:val="TOC2"/>
        <w:rPr>
          <w:rFonts w:asciiTheme="minorHAnsi" w:eastAsiaTheme="minorEastAsia" w:hAnsiTheme="minorHAnsi" w:cstheme="minorBidi"/>
          <w:noProof/>
          <w:lang w:eastAsia="en-US"/>
        </w:rPr>
      </w:pPr>
      <w:hyperlink w:anchor="_Toc52459017" w:history="1">
        <w:r w:rsidRPr="002B1A32">
          <w:rPr>
            <w:rStyle w:val="Hyperlink"/>
            <w:noProof/>
          </w:rPr>
          <w:t>– September 24, 2020</w:t>
        </w:r>
        <w:r>
          <w:rPr>
            <w:noProof/>
            <w:webHidden/>
          </w:rPr>
          <w:tab/>
        </w:r>
        <w:r>
          <w:rPr>
            <w:noProof/>
            <w:webHidden/>
          </w:rPr>
          <w:fldChar w:fldCharType="begin"/>
        </w:r>
        <w:r>
          <w:rPr>
            <w:noProof/>
            <w:webHidden/>
          </w:rPr>
          <w:instrText xml:space="preserve"> PAGEREF _Toc52459017 \h </w:instrText>
        </w:r>
        <w:r>
          <w:rPr>
            <w:noProof/>
            <w:webHidden/>
          </w:rPr>
        </w:r>
        <w:r>
          <w:rPr>
            <w:noProof/>
            <w:webHidden/>
          </w:rPr>
          <w:fldChar w:fldCharType="separate"/>
        </w:r>
        <w:r>
          <w:rPr>
            <w:noProof/>
            <w:webHidden/>
          </w:rPr>
          <w:t>28</w:t>
        </w:r>
        <w:r>
          <w:rPr>
            <w:noProof/>
            <w:webHidden/>
          </w:rPr>
          <w:fldChar w:fldCharType="end"/>
        </w:r>
      </w:hyperlink>
    </w:p>
    <w:p w14:paraId="3A864DA6" w14:textId="18AA548D" w:rsidR="002269A3" w:rsidRDefault="002269A3">
      <w:pPr>
        <w:pStyle w:val="TOC2"/>
        <w:rPr>
          <w:rFonts w:asciiTheme="minorHAnsi" w:eastAsiaTheme="minorEastAsia" w:hAnsiTheme="minorHAnsi" w:cstheme="minorBidi"/>
          <w:noProof/>
          <w:lang w:eastAsia="en-US"/>
        </w:rPr>
      </w:pPr>
      <w:hyperlink w:anchor="_Toc52459018" w:history="1">
        <w:r w:rsidRPr="002B1A32">
          <w:rPr>
            <w:rStyle w:val="Hyperlink"/>
            <w:noProof/>
          </w:rPr>
          <w:t>– July 24, 2020</w:t>
        </w:r>
        <w:r>
          <w:rPr>
            <w:noProof/>
            <w:webHidden/>
          </w:rPr>
          <w:tab/>
        </w:r>
        <w:r>
          <w:rPr>
            <w:noProof/>
            <w:webHidden/>
          </w:rPr>
          <w:fldChar w:fldCharType="begin"/>
        </w:r>
        <w:r>
          <w:rPr>
            <w:noProof/>
            <w:webHidden/>
          </w:rPr>
          <w:instrText xml:space="preserve"> PAGEREF _Toc52459018 \h </w:instrText>
        </w:r>
        <w:r>
          <w:rPr>
            <w:noProof/>
            <w:webHidden/>
          </w:rPr>
        </w:r>
        <w:r>
          <w:rPr>
            <w:noProof/>
            <w:webHidden/>
          </w:rPr>
          <w:fldChar w:fldCharType="separate"/>
        </w:r>
        <w:r>
          <w:rPr>
            <w:noProof/>
            <w:webHidden/>
          </w:rPr>
          <w:t>28</w:t>
        </w:r>
        <w:r>
          <w:rPr>
            <w:noProof/>
            <w:webHidden/>
          </w:rPr>
          <w:fldChar w:fldCharType="end"/>
        </w:r>
      </w:hyperlink>
    </w:p>
    <w:p w14:paraId="6288C96C" w14:textId="4D5DBE02" w:rsidR="00BC1E90" w:rsidRDefault="00BC1E90" w:rsidP="00BC1E90">
      <w:r>
        <w:fldChar w:fldCharType="end"/>
      </w:r>
    </w:p>
    <w:p w14:paraId="2EAE7171" w14:textId="77777777" w:rsidR="00DB7716" w:rsidRDefault="00DB7716">
      <w:pPr>
        <w:spacing w:after="160" w:line="259" w:lineRule="auto"/>
        <w:rPr>
          <w:rFonts w:ascii="Calibri" w:eastAsia="Times New Roman" w:hAnsi="Calibri" w:cs="Times New Roman"/>
          <w:b/>
          <w:bCs/>
          <w:sz w:val="28"/>
          <w:szCs w:val="28"/>
          <w:lang w:eastAsia="zh-CN"/>
        </w:rPr>
      </w:pPr>
      <w:r>
        <w:br w:type="page"/>
      </w:r>
    </w:p>
    <w:p w14:paraId="6D0954A9" w14:textId="5D0C613C" w:rsidR="009F338F" w:rsidRDefault="009F338F" w:rsidP="009F338F">
      <w:pPr>
        <w:pStyle w:val="Heading4"/>
      </w:pPr>
      <w:bookmarkStart w:id="3" w:name="_Toc52459000"/>
      <w:r>
        <w:lastRenderedPageBreak/>
        <w:t>Cooperator Wizard</w:t>
      </w:r>
      <w:bookmarkEnd w:id="3"/>
      <w:r>
        <w:t xml:space="preserve"> </w:t>
      </w:r>
    </w:p>
    <w:p w14:paraId="4469FF52" w14:textId="77777777" w:rsidR="00433290" w:rsidRDefault="00433290" w:rsidP="00433290">
      <w:pPr>
        <w:rPr>
          <w:lang w:eastAsia="zh-CN"/>
        </w:rPr>
      </w:pPr>
      <w:r>
        <w:rPr>
          <w:lang w:eastAsia="zh-CN"/>
        </w:rPr>
        <w:t xml:space="preserve">In release 1.9.9.4, the </w:t>
      </w:r>
      <w:r w:rsidRPr="007A6A89">
        <w:rPr>
          <w:lang w:eastAsia="zh-CN"/>
        </w:rPr>
        <w:t>Cooperator Wizard</w:t>
      </w:r>
      <w:r>
        <w:rPr>
          <w:lang w:eastAsia="zh-CN"/>
        </w:rPr>
        <w:t xml:space="preserve"> was significantly changed in appearance and functionality. Many of the Cooperator Wizard enhancements facilitate finding existing matching </w:t>
      </w:r>
      <w:r w:rsidRPr="001C6498">
        <w:rPr>
          <w:b/>
          <w:bCs/>
          <w:lang w:eastAsia="zh-CN"/>
        </w:rPr>
        <w:t>Cooperator</w:t>
      </w:r>
      <w:r>
        <w:rPr>
          <w:lang w:eastAsia="zh-CN"/>
        </w:rPr>
        <w:t xml:space="preserve"> records with the incoming web order’s </w:t>
      </w:r>
      <w:r w:rsidRPr="001C6498">
        <w:rPr>
          <w:b/>
          <w:bCs/>
          <w:lang w:eastAsia="zh-CN"/>
        </w:rPr>
        <w:t xml:space="preserve">Web Cooperator </w:t>
      </w:r>
      <w:r>
        <w:rPr>
          <w:lang w:eastAsia="zh-CN"/>
        </w:rPr>
        <w:t xml:space="preserve">data when using the </w:t>
      </w:r>
      <w:r w:rsidRPr="007A6A89">
        <w:rPr>
          <w:lang w:eastAsia="zh-CN"/>
        </w:rPr>
        <w:t>Order Wizard</w:t>
      </w:r>
      <w:r>
        <w:rPr>
          <w:lang w:eastAsia="zh-CN"/>
        </w:rPr>
        <w:t>.  However, the Cooperator Wizard can be used on its own, to simply find cooperator or web cooperator records.</w:t>
      </w:r>
    </w:p>
    <w:tbl>
      <w:tblPr>
        <w:tblW w:w="9648" w:type="dxa"/>
        <w:tblLayout w:type="fixed"/>
        <w:tblLook w:val="04A0" w:firstRow="1" w:lastRow="0" w:firstColumn="1" w:lastColumn="0" w:noHBand="0" w:noVBand="1"/>
      </w:tblPr>
      <w:tblGrid>
        <w:gridCol w:w="815"/>
        <w:gridCol w:w="8833"/>
      </w:tblGrid>
      <w:tr w:rsidR="00433290" w:rsidRPr="00597272" w14:paraId="5D45173F" w14:textId="77777777" w:rsidTr="00C5634E">
        <w:tc>
          <w:tcPr>
            <w:tcW w:w="815" w:type="dxa"/>
          </w:tcPr>
          <w:p w14:paraId="3174D7CA" w14:textId="77777777" w:rsidR="00433290" w:rsidRPr="00597272" w:rsidRDefault="00433290" w:rsidP="00C5634E">
            <w:pPr>
              <w:pStyle w:val="NormalInTble"/>
              <w:jc w:val="right"/>
              <w:rPr>
                <w:b/>
              </w:rPr>
            </w:pPr>
            <w:r>
              <w:rPr>
                <w:noProof/>
              </w:rPr>
              <w:drawing>
                <wp:inline distT="0" distB="0" distL="0" distR="0" wp14:anchorId="3E99A32E" wp14:editId="2715E6A4">
                  <wp:extent cx="364490" cy="440055"/>
                  <wp:effectExtent l="19050" t="0" r="0" b="0"/>
                  <wp:docPr id="5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2"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581EF427" w14:textId="312847BB" w:rsidR="00433290" w:rsidRDefault="00433290" w:rsidP="00C5634E">
            <w:r>
              <w:t xml:space="preserve">GRIN-Global has two distinct “cooperator” tables. A user of the </w:t>
            </w:r>
            <w:r>
              <w:rPr>
                <w:lang w:eastAsia="zh-CN"/>
              </w:rPr>
              <w:t>Public Website</w:t>
            </w:r>
            <w:r>
              <w:t xml:space="preserve">, when the user registers, creates a </w:t>
            </w:r>
            <w:r w:rsidRPr="007A6A89">
              <w:rPr>
                <w:b/>
                <w:bCs/>
                <w:i/>
                <w:iCs/>
              </w:rPr>
              <w:t>Web</w:t>
            </w:r>
            <w:r w:rsidRPr="007A6A89">
              <w:rPr>
                <w:i/>
                <w:iCs/>
              </w:rPr>
              <w:t xml:space="preserve"> </w:t>
            </w:r>
            <w:r w:rsidRPr="007A6A89">
              <w:rPr>
                <w:b/>
                <w:bCs/>
                <w:i/>
                <w:iCs/>
              </w:rPr>
              <w:t>Cooperator</w:t>
            </w:r>
            <w:r>
              <w:t xml:space="preserve"> record. When completing their profile, the user can indicate a shipping address.  a user also has the opportunity to provide a different shipping address when submitting </w:t>
            </w:r>
            <w:proofErr w:type="gramStart"/>
            <w:r>
              <w:t>an</w:t>
            </w:r>
            <w:proofErr w:type="gramEnd"/>
            <w:r>
              <w:t xml:space="preserve"> web order.</w:t>
            </w:r>
          </w:p>
          <w:p w14:paraId="6A87228B" w14:textId="28F4F31A" w:rsidR="00433290" w:rsidRPr="009E61E8" w:rsidRDefault="00433290" w:rsidP="00C5634E">
            <w:r>
              <w:t xml:space="preserve">Separately, a </w:t>
            </w:r>
            <w:r>
              <w:rPr>
                <w:b/>
                <w:bCs/>
                <w:i/>
                <w:iCs/>
              </w:rPr>
              <w:t>C</w:t>
            </w:r>
            <w:r w:rsidRPr="007A6A89">
              <w:rPr>
                <w:b/>
                <w:bCs/>
                <w:i/>
                <w:iCs/>
              </w:rPr>
              <w:t>ooperator</w:t>
            </w:r>
            <w:r>
              <w:t xml:space="preserve"> table exists. This is a more inclusive table, containing records for the GG organization’s staff members, germplasm donors, institutes and organizations, and web cooperators whose information has been copied into the cooperator table.</w:t>
            </w:r>
            <w:r>
              <w:br/>
            </w:r>
            <w:r>
              <w:rPr>
                <w:noProof/>
              </w:rPr>
              <w:drawing>
                <wp:inline distT="0" distB="0" distL="0" distR="0" wp14:anchorId="5B20B97A" wp14:editId="5507D7F7">
                  <wp:extent cx="5405146" cy="2164368"/>
                  <wp:effectExtent l="19050" t="19050" r="2413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0546" cy="2166530"/>
                          </a:xfrm>
                          <a:prstGeom prst="rect">
                            <a:avLst/>
                          </a:prstGeom>
                          <a:ln>
                            <a:solidFill>
                              <a:schemeClr val="accent1"/>
                            </a:solidFill>
                          </a:ln>
                        </pic:spPr>
                      </pic:pic>
                    </a:graphicData>
                  </a:graphic>
                </wp:inline>
              </w:drawing>
            </w:r>
          </w:p>
        </w:tc>
      </w:tr>
    </w:tbl>
    <w:p w14:paraId="789FDA33" w14:textId="34267DBF" w:rsidR="00BF7772" w:rsidRDefault="00BF7772" w:rsidP="00E05583">
      <w:pPr>
        <w:pStyle w:val="Heading5"/>
      </w:pPr>
      <w:bookmarkStart w:id="4" w:name="_Toc52459001"/>
      <w:r>
        <w:t>Cooperator Tab</w:t>
      </w:r>
      <w:bookmarkEnd w:id="4"/>
    </w:p>
    <w:p w14:paraId="56876109" w14:textId="7A8FAEA1" w:rsidR="00F86BCB" w:rsidRDefault="00BF7772" w:rsidP="009F338F">
      <w:r>
        <w:rPr>
          <w:lang w:eastAsia="zh-CN"/>
        </w:rPr>
        <w:t xml:space="preserve">Search fields are listed in the left panel. The Match radio buttons make it possible to find contents with exact or partial matches. </w:t>
      </w:r>
      <w:r w:rsidR="0006546B">
        <w:rPr>
          <w:lang w:eastAsia="zh-CN"/>
        </w:rPr>
        <w:t>T</w:t>
      </w:r>
      <w:r>
        <w:rPr>
          <w:lang w:eastAsia="zh-CN"/>
        </w:rPr>
        <w:t xml:space="preserve">he </w:t>
      </w:r>
      <w:r w:rsidRPr="0006546B">
        <w:rPr>
          <w:b/>
          <w:bCs/>
          <w:lang w:eastAsia="zh-CN"/>
        </w:rPr>
        <w:t>Exact</w:t>
      </w:r>
      <w:r>
        <w:rPr>
          <w:lang w:eastAsia="zh-CN"/>
        </w:rPr>
        <w:t xml:space="preserve"> radio button </w:t>
      </w:r>
      <w:r w:rsidR="0006546B">
        <w:rPr>
          <w:lang w:eastAsia="zh-CN"/>
        </w:rPr>
        <w:t xml:space="preserve">is more flexible than its name implies, since when selected, </w:t>
      </w:r>
      <w:r w:rsidR="00144C8E">
        <w:rPr>
          <w:lang w:eastAsia="zh-CN"/>
        </w:rPr>
        <w:t xml:space="preserve">you can </w:t>
      </w:r>
      <w:r>
        <w:rPr>
          <w:lang w:eastAsia="zh-CN"/>
        </w:rPr>
        <w:t>use wild cards (% * and -) to find partial matches.</w:t>
      </w:r>
      <w:r w:rsidR="00E05583">
        <w:rPr>
          <w:lang w:eastAsia="zh-CN"/>
        </w:rPr>
        <w:br/>
      </w:r>
      <w:r>
        <w:rPr>
          <w:noProof/>
        </w:rPr>
        <w:drawing>
          <wp:inline distT="0" distB="0" distL="0" distR="0" wp14:anchorId="4C273BB6" wp14:editId="1B4E1402">
            <wp:extent cx="3750906" cy="1714757"/>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5506" cy="1721432"/>
                    </a:xfrm>
                    <a:prstGeom prst="rect">
                      <a:avLst/>
                    </a:prstGeom>
                    <a:noFill/>
                    <a:ln>
                      <a:noFill/>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433290" w:rsidRPr="00597272" w14:paraId="56A93A01" w14:textId="77777777" w:rsidTr="00C5634E">
        <w:tc>
          <w:tcPr>
            <w:tcW w:w="810" w:type="dxa"/>
            <w:shd w:val="clear" w:color="000000" w:fill="FFFFFF"/>
          </w:tcPr>
          <w:p w14:paraId="0755ECB8" w14:textId="77777777" w:rsidR="00433290" w:rsidRPr="00494E5F" w:rsidRDefault="00433290" w:rsidP="00C5634E">
            <w:pPr>
              <w:spacing w:after="240"/>
              <w:rPr>
                <w:noProof/>
              </w:rPr>
            </w:pPr>
            <w:r>
              <w:rPr>
                <w:noProof/>
                <w:sz w:val="20"/>
                <w:szCs w:val="20"/>
              </w:rPr>
              <w:lastRenderedPageBreak/>
              <w:drawing>
                <wp:inline distT="0" distB="0" distL="0" distR="0" wp14:anchorId="35230C82" wp14:editId="1CA3B065">
                  <wp:extent cx="407662" cy="483861"/>
                  <wp:effectExtent l="0" t="0" r="0" b="0"/>
                  <wp:docPr id="52" name="Picture 52"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0666F789" w14:textId="77777777" w:rsidR="00433290" w:rsidRDefault="00433290" w:rsidP="00C5634E">
            <w:pPr>
              <w:spacing w:after="0"/>
            </w:pPr>
            <w:r>
              <w:t xml:space="preserve">Wildcards in GG are the three special characters:  </w:t>
            </w:r>
            <w:r w:rsidRPr="003B2D1C">
              <w:rPr>
                <w:b/>
                <w:bCs/>
              </w:rPr>
              <w:t>%</w:t>
            </w:r>
            <w:r>
              <w:rPr>
                <w:b/>
                <w:bCs/>
              </w:rPr>
              <w:t xml:space="preserve"> </w:t>
            </w:r>
            <w:r w:rsidRPr="003B2D1C">
              <w:rPr>
                <w:b/>
                <w:bCs/>
              </w:rPr>
              <w:t xml:space="preserve"> *</w:t>
            </w:r>
            <w:r>
              <w:rPr>
                <w:b/>
                <w:bCs/>
              </w:rPr>
              <w:t xml:space="preserve"> </w:t>
            </w:r>
            <w:r w:rsidRPr="003B2D1C">
              <w:rPr>
                <w:b/>
                <w:bCs/>
              </w:rPr>
              <w:t xml:space="preserve"> _</w:t>
            </w:r>
          </w:p>
          <w:p w14:paraId="3732E816" w14:textId="77777777" w:rsidR="00433290" w:rsidRDefault="00433290" w:rsidP="00C5634E">
            <w:pPr>
              <w:spacing w:after="0"/>
            </w:pPr>
          </w:p>
          <w:p w14:paraId="36FE5901" w14:textId="77777777" w:rsidR="00433290" w:rsidRPr="009E61E8" w:rsidRDefault="00433290" w:rsidP="00C5634E">
            <w:pPr>
              <w:spacing w:after="0"/>
            </w:pPr>
            <w:r>
              <w:t xml:space="preserve">The % and * are essentially equivalent: any  character, any number of characters. However, the underscore _  means any </w:t>
            </w:r>
            <w:r w:rsidRPr="003B2D1C">
              <w:rPr>
                <w:i/>
                <w:iCs/>
              </w:rPr>
              <w:t>one</w:t>
            </w:r>
            <w:r>
              <w:t xml:space="preserve"> character. The broadest searches can use leading and trailing %, surrounding a text string, such as </w:t>
            </w:r>
            <w:r w:rsidRPr="006B06F7">
              <w:rPr>
                <w:b/>
                <w:bCs/>
              </w:rPr>
              <w:t>%RRG%</w:t>
            </w:r>
            <w:r>
              <w:t xml:space="preserve">  </w:t>
            </w:r>
          </w:p>
        </w:tc>
      </w:tr>
    </w:tbl>
    <w:p w14:paraId="2DC76184" w14:textId="054C7052" w:rsidR="00433290" w:rsidRDefault="009F38DB" w:rsidP="00433290">
      <w:pPr>
        <w:pStyle w:val="Heading6"/>
      </w:pPr>
      <w:r w:rsidRPr="009F38DB">
        <w:t>Exact Match Example</w:t>
      </w:r>
      <w:r w:rsidR="00433290">
        <w:t xml:space="preserve"> 1</w:t>
      </w:r>
    </w:p>
    <w:p w14:paraId="747E5CA8" w14:textId="0D6DE4BD" w:rsidR="009F38DB" w:rsidRDefault="009F38DB" w:rsidP="00433290">
      <w:pPr>
        <w:spacing w:after="0"/>
      </w:pPr>
      <w:r>
        <w:rPr>
          <w:noProof/>
        </w:rPr>
        <w:drawing>
          <wp:inline distT="0" distB="0" distL="0" distR="0" wp14:anchorId="6569B33E" wp14:editId="699E1703">
            <wp:extent cx="4310743" cy="1436914"/>
            <wp:effectExtent l="19050" t="19050" r="1397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5403" cy="1445134"/>
                    </a:xfrm>
                    <a:prstGeom prst="rect">
                      <a:avLst/>
                    </a:prstGeom>
                    <a:ln>
                      <a:solidFill>
                        <a:schemeClr val="accent1"/>
                      </a:solidFill>
                    </a:ln>
                  </pic:spPr>
                </pic:pic>
              </a:graphicData>
            </a:graphic>
          </wp:inline>
        </w:drawing>
      </w:r>
    </w:p>
    <w:p w14:paraId="1E39B2AB" w14:textId="643AA3FB" w:rsidR="009F38DB" w:rsidRDefault="009F38DB" w:rsidP="009F38DB">
      <w:pPr>
        <w:pStyle w:val="Heading6"/>
      </w:pPr>
      <w:r>
        <w:t>Exact Match Example 2</w:t>
      </w:r>
    </w:p>
    <w:p w14:paraId="7C167FC3" w14:textId="205BB90B" w:rsidR="00144C8E" w:rsidRDefault="009F38DB" w:rsidP="009F38DB">
      <w:r>
        <w:t xml:space="preserve">An Exact match is illustrated below, but the database is case insensitive, so the lowercase “r” works. Additionally, a wildcard is show being used to illustrate an exact match can work with wild cards. </w:t>
      </w:r>
      <w:r>
        <w:br/>
      </w:r>
      <w:r w:rsidR="00144C8E">
        <w:rPr>
          <w:noProof/>
        </w:rPr>
        <w:drawing>
          <wp:inline distT="0" distB="0" distL="0" distR="0" wp14:anchorId="1243904D" wp14:editId="3864C4BC">
            <wp:extent cx="4275600" cy="1561323"/>
            <wp:effectExtent l="19050" t="19050" r="10795"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8417" cy="1566003"/>
                    </a:xfrm>
                    <a:prstGeom prst="rect">
                      <a:avLst/>
                    </a:prstGeom>
                    <a:ln>
                      <a:solidFill>
                        <a:schemeClr val="accent1"/>
                      </a:solidFill>
                    </a:ln>
                  </pic:spPr>
                </pic:pic>
              </a:graphicData>
            </a:graphic>
          </wp:inline>
        </w:drawing>
      </w:r>
    </w:p>
    <w:p w14:paraId="79D69C41" w14:textId="77777777" w:rsidR="00433290" w:rsidRDefault="00433290" w:rsidP="009F38DB"/>
    <w:p w14:paraId="0D1CA5D6" w14:textId="33FC38B0" w:rsidR="009F38DB" w:rsidRDefault="009F38DB" w:rsidP="009F38DB">
      <w:pPr>
        <w:pStyle w:val="Heading6"/>
      </w:pPr>
      <w:r>
        <w:t>Partial Match</w:t>
      </w:r>
      <w:r w:rsidR="0006546B">
        <w:t xml:space="preserve"> 1</w:t>
      </w:r>
    </w:p>
    <w:p w14:paraId="345B52BF" w14:textId="41914ADA" w:rsidR="009F38DB" w:rsidRPr="009F38DB" w:rsidRDefault="009F38DB" w:rsidP="009F38DB">
      <w:pPr>
        <w:rPr>
          <w:lang w:eastAsia="zh-CN"/>
        </w:rPr>
      </w:pPr>
      <w:r>
        <w:rPr>
          <w:noProof/>
        </w:rPr>
        <w:drawing>
          <wp:inline distT="0" distB="0" distL="0" distR="0" wp14:anchorId="7DF16FA6" wp14:editId="1D35FD0E">
            <wp:extent cx="4341817" cy="1632031"/>
            <wp:effectExtent l="0" t="0" r="190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9549" cy="1638696"/>
                    </a:xfrm>
                    <a:prstGeom prst="rect">
                      <a:avLst/>
                    </a:prstGeom>
                  </pic:spPr>
                </pic:pic>
              </a:graphicData>
            </a:graphic>
          </wp:inline>
        </w:drawing>
      </w:r>
    </w:p>
    <w:p w14:paraId="3B88B907" w14:textId="1C8D3185" w:rsidR="00144C8E" w:rsidRDefault="00144C8E" w:rsidP="00F86BCB">
      <w:r>
        <w:lastRenderedPageBreak/>
        <w:t>is the same as:</w:t>
      </w:r>
      <w:r>
        <w:br/>
      </w:r>
      <w:r w:rsidR="00E56993">
        <w:rPr>
          <w:noProof/>
        </w:rPr>
        <w:drawing>
          <wp:inline distT="0" distB="0" distL="0" distR="0" wp14:anchorId="6FB17D1A" wp14:editId="5B307A62">
            <wp:extent cx="4236098" cy="15699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8487" cy="1574549"/>
                    </a:xfrm>
                    <a:prstGeom prst="rect">
                      <a:avLst/>
                    </a:prstGeom>
                  </pic:spPr>
                </pic:pic>
              </a:graphicData>
            </a:graphic>
          </wp:inline>
        </w:drawing>
      </w:r>
    </w:p>
    <w:p w14:paraId="2BA2E622" w14:textId="73EDF636" w:rsidR="00144C8E" w:rsidRDefault="00144C8E" w:rsidP="00144C8E">
      <w:pPr>
        <w:pStyle w:val="Heading5"/>
      </w:pPr>
      <w:bookmarkStart w:id="5" w:name="_Toc52459002"/>
      <w:r>
        <w:t>Web Cooperator</w:t>
      </w:r>
      <w:bookmarkEnd w:id="5"/>
    </w:p>
    <w:p w14:paraId="0EC7BCD9" w14:textId="77777777" w:rsidR="00E56993" w:rsidRDefault="00B6254B" w:rsidP="00144C8E">
      <w:r>
        <w:rPr>
          <w:lang w:eastAsia="zh-CN"/>
        </w:rPr>
        <w:t xml:space="preserve">As a reminder, a </w:t>
      </w:r>
      <w:r w:rsidRPr="00F1156F">
        <w:rPr>
          <w:i/>
        </w:rPr>
        <w:t>web</w:t>
      </w:r>
      <w:r w:rsidRPr="003C2BAE">
        <w:t xml:space="preserve"> </w:t>
      </w:r>
      <w:r>
        <w:t xml:space="preserve">cooperator is a user who has self-enrolled on the Public Website. (Refer to the online </w:t>
      </w:r>
      <w:hyperlink r:id="rId20" w:history="1">
        <w:r w:rsidRPr="00B6254B">
          <w:rPr>
            <w:rStyle w:val="Hyperlink"/>
          </w:rPr>
          <w:t>Cooperators Guide</w:t>
        </w:r>
      </w:hyperlink>
      <w:r>
        <w:t xml:space="preserve"> for details.)</w:t>
      </w:r>
      <w:r w:rsidR="00AC1A96">
        <w:t xml:space="preserve"> </w:t>
      </w:r>
    </w:p>
    <w:p w14:paraId="2018F4E5" w14:textId="370A49C0" w:rsidR="00271857" w:rsidRDefault="002D653F" w:rsidP="00144C8E">
      <w:pPr>
        <w:rPr>
          <w:lang w:eastAsia="zh-CN"/>
        </w:rPr>
      </w:pPr>
      <w:r>
        <w:t xml:space="preserve">When the </w:t>
      </w:r>
      <w:r w:rsidR="00DD16FF" w:rsidRPr="00DD16FF">
        <w:rPr>
          <w:b/>
          <w:bCs/>
        </w:rPr>
        <w:t>Web Cooperator</w:t>
      </w:r>
      <w:r w:rsidR="00DD16FF">
        <w:t xml:space="preserve"> </w:t>
      </w:r>
      <w:r>
        <w:t xml:space="preserve">tab is selected, the </w:t>
      </w:r>
      <w:r w:rsidR="00AC1A96">
        <w:t>two panels on the right show web cooperators</w:t>
      </w:r>
      <w:r>
        <w:t xml:space="preserve"> in the top frame, and cooperators in the bottom.</w:t>
      </w:r>
      <w:r w:rsidR="00AC1A96">
        <w:t xml:space="preserve"> </w:t>
      </w:r>
      <w:r w:rsidR="00E56993">
        <w:t xml:space="preserve">More details follow this image. </w:t>
      </w:r>
      <w:r>
        <w:br/>
      </w:r>
      <w:r w:rsidR="00AC1A96">
        <w:rPr>
          <w:noProof/>
        </w:rPr>
        <w:drawing>
          <wp:inline distT="0" distB="0" distL="0" distR="0" wp14:anchorId="691AA4ED" wp14:editId="07E2A904">
            <wp:extent cx="4855580" cy="238317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7175" cy="2388868"/>
                    </a:xfrm>
                    <a:prstGeom prst="rect">
                      <a:avLst/>
                    </a:prstGeom>
                    <a:noFill/>
                    <a:ln>
                      <a:noFill/>
                    </a:ln>
                  </pic:spPr>
                </pic:pic>
              </a:graphicData>
            </a:graphic>
          </wp:inline>
        </w:drawing>
      </w:r>
    </w:p>
    <w:p w14:paraId="6924C7B7" w14:textId="77777777" w:rsidR="00DD16FF" w:rsidRDefault="00DD16FF">
      <w:pPr>
        <w:spacing w:after="160" w:line="259" w:lineRule="auto"/>
        <w:rPr>
          <w:rFonts w:ascii="Calibri" w:eastAsia="Times New Roman" w:hAnsi="Calibri" w:cs="Times New Roman"/>
          <w:b/>
          <w:iCs/>
          <w:color w:val="008000"/>
          <w:sz w:val="24"/>
          <w:lang w:eastAsia="zh-CN"/>
        </w:rPr>
      </w:pPr>
      <w:r>
        <w:br w:type="page"/>
      </w:r>
    </w:p>
    <w:p w14:paraId="70AD5D36" w14:textId="3E2D4109" w:rsidR="00271857" w:rsidRDefault="009A7EE6" w:rsidP="002D653F">
      <w:pPr>
        <w:pStyle w:val="Heading5"/>
      </w:pPr>
      <w:bookmarkStart w:id="6" w:name="_Toc52459003"/>
      <w:r>
        <w:lastRenderedPageBreak/>
        <w:t>Match</w:t>
      </w:r>
      <w:bookmarkEnd w:id="6"/>
      <w:r>
        <w:t xml:space="preserve"> </w:t>
      </w:r>
    </w:p>
    <w:p w14:paraId="36D11812" w14:textId="1E48A369" w:rsidR="00DD16FF" w:rsidRDefault="002D653F" w:rsidP="009A7EE6">
      <w:pPr>
        <w:rPr>
          <w:lang w:eastAsia="zh-CN"/>
        </w:rPr>
      </w:pPr>
      <w:r>
        <w:rPr>
          <w:lang w:eastAsia="zh-CN"/>
        </w:rPr>
        <w:t>Exact/partial radio buttons - w</w:t>
      </w:r>
      <w:r w:rsidR="009A7EE6">
        <w:rPr>
          <w:lang w:eastAsia="zh-CN"/>
        </w:rPr>
        <w:t>ork similar to the Cooperator tab</w:t>
      </w:r>
      <w:r>
        <w:rPr>
          <w:lang w:eastAsia="zh-CN"/>
        </w:rPr>
        <w:t>’s</w:t>
      </w:r>
      <w:r w:rsidR="009A7EE6">
        <w:rPr>
          <w:lang w:eastAsia="zh-CN"/>
        </w:rPr>
        <w:t xml:space="preserve"> – use </w:t>
      </w:r>
      <w:r>
        <w:rPr>
          <w:lang w:eastAsia="zh-CN"/>
        </w:rPr>
        <w:t xml:space="preserve">the radio buttons </w:t>
      </w:r>
      <w:r w:rsidR="009A7EE6">
        <w:rPr>
          <w:lang w:eastAsia="zh-CN"/>
        </w:rPr>
        <w:t>to switch between exact and partial matches.</w:t>
      </w:r>
      <w:r w:rsidR="00AC1A96">
        <w:rPr>
          <w:lang w:eastAsia="zh-CN"/>
        </w:rPr>
        <w:t xml:space="preserve"> However, </w:t>
      </w:r>
      <w:r>
        <w:rPr>
          <w:lang w:eastAsia="zh-CN"/>
        </w:rPr>
        <w:t xml:space="preserve">in this case, the </w:t>
      </w:r>
      <w:r w:rsidRPr="002D653F">
        <w:rPr>
          <w:b/>
          <w:bCs/>
          <w:lang w:eastAsia="zh-CN"/>
        </w:rPr>
        <w:t>Find</w:t>
      </w:r>
      <w:r>
        <w:rPr>
          <w:lang w:eastAsia="zh-CN"/>
        </w:rPr>
        <w:t xml:space="preserve"> button is </w:t>
      </w:r>
      <w:r w:rsidRPr="002D653F">
        <w:rPr>
          <w:b/>
          <w:bCs/>
          <w:lang w:eastAsia="zh-CN"/>
        </w:rPr>
        <w:t xml:space="preserve">Find </w:t>
      </w:r>
      <w:r w:rsidRPr="002D653F">
        <w:rPr>
          <w:b/>
          <w:bCs/>
          <w:i/>
          <w:iCs/>
          <w:lang w:eastAsia="zh-CN"/>
        </w:rPr>
        <w:t>Web</w:t>
      </w:r>
      <w:r w:rsidRPr="002D653F">
        <w:rPr>
          <w:b/>
          <w:bCs/>
          <w:lang w:eastAsia="zh-CN"/>
        </w:rPr>
        <w:t xml:space="preserve"> Coop</w:t>
      </w:r>
      <w:r>
        <w:rPr>
          <w:lang w:eastAsia="zh-CN"/>
        </w:rPr>
        <w:t xml:space="preserve">.  In this top right frame, the search is looking through the web cooperator table.  </w:t>
      </w:r>
    </w:p>
    <w:p w14:paraId="342932B7" w14:textId="77777777" w:rsidR="002D653F" w:rsidRDefault="00DD16FF" w:rsidP="002D653F">
      <w:pPr>
        <w:pStyle w:val="Heading6"/>
        <w:rPr>
          <w:bCs/>
        </w:rPr>
      </w:pPr>
      <w:r w:rsidRPr="00DD16FF">
        <w:rPr>
          <w:bCs/>
        </w:rPr>
        <w:t>Example 1:</w:t>
      </w:r>
    </w:p>
    <w:p w14:paraId="02BC25FA" w14:textId="2B8B690E" w:rsidR="00DD16FF" w:rsidRDefault="00DD16FF" w:rsidP="002D653F">
      <w:r>
        <w:t xml:space="preserve">Many </w:t>
      </w:r>
      <w:r w:rsidRPr="00DD16FF">
        <w:rPr>
          <w:b/>
          <w:bCs/>
          <w:i/>
          <w:iCs/>
        </w:rPr>
        <w:t>web</w:t>
      </w:r>
      <w:r w:rsidRPr="00DD16FF">
        <w:rPr>
          <w:i/>
          <w:iCs/>
        </w:rPr>
        <w:t xml:space="preserve"> cooperator</w:t>
      </w:r>
      <w:r>
        <w:t xml:space="preserve"> records were found whose last name = “reisinger” (top right panel) The bottom right panel shows that multiple </w:t>
      </w:r>
      <w:r w:rsidRPr="00DD16FF">
        <w:rPr>
          <w:i/>
          <w:iCs/>
        </w:rPr>
        <w:t>cooperator</w:t>
      </w:r>
      <w:r>
        <w:t xml:space="preserve"> records exist that match by </w:t>
      </w:r>
      <w:r w:rsidRPr="000A28DC">
        <w:rPr>
          <w:b/>
          <w:bCs/>
        </w:rPr>
        <w:t>Last Name</w:t>
      </w:r>
      <w:r>
        <w:t xml:space="preserve"> and </w:t>
      </w:r>
      <w:r w:rsidRPr="000A28DC">
        <w:rPr>
          <w:b/>
          <w:bCs/>
        </w:rPr>
        <w:t>Geography</w:t>
      </w:r>
      <w:r>
        <w:t xml:space="preserve"> fields.</w:t>
      </w:r>
      <w:r w:rsidR="000A28DC">
        <w:br/>
      </w:r>
      <w:r>
        <w:rPr>
          <w:noProof/>
        </w:rPr>
        <w:drawing>
          <wp:inline distT="0" distB="0" distL="0" distR="0" wp14:anchorId="6EE39E5F" wp14:editId="084A3E3C">
            <wp:extent cx="5137150" cy="276231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3109" cy="2765519"/>
                    </a:xfrm>
                    <a:prstGeom prst="rect">
                      <a:avLst/>
                    </a:prstGeom>
                  </pic:spPr>
                </pic:pic>
              </a:graphicData>
            </a:graphic>
          </wp:inline>
        </w:drawing>
      </w:r>
    </w:p>
    <w:p w14:paraId="0CE45B8F" w14:textId="37A988DC" w:rsidR="000A28DC" w:rsidRDefault="00A316D7" w:rsidP="00DD16FF">
      <w:pPr>
        <w:rPr>
          <w:b/>
          <w:bCs/>
        </w:rPr>
      </w:pPr>
      <w:r>
        <w:t>T</w:t>
      </w:r>
      <w:r w:rsidR="000A28DC">
        <w:t xml:space="preserve">he results can be confusing at first, until  you scroll to the right to see the highlighted web cooperator’s Geography field. Scrolling to the right on the bottom panel, we can see better what is happening – there are four cooperator records whose Last Name is= “reisinger” and </w:t>
      </w:r>
      <w:r w:rsidR="005127AA">
        <w:t xml:space="preserve">whose </w:t>
      </w:r>
      <w:r w:rsidR="000A28DC">
        <w:t xml:space="preserve">Geography </w:t>
      </w:r>
      <w:r w:rsidR="005127AA">
        <w:t xml:space="preserve">field’s contents </w:t>
      </w:r>
      <w:r w:rsidR="000A28DC">
        <w:t>match the highlighted record in the top panel:</w:t>
      </w:r>
      <w:r w:rsidR="000A28DC">
        <w:br/>
      </w:r>
      <w:r w:rsidR="000A28DC">
        <w:rPr>
          <w:noProof/>
        </w:rPr>
        <w:drawing>
          <wp:inline distT="0" distB="0" distL="0" distR="0" wp14:anchorId="11BB0ECD" wp14:editId="60552276">
            <wp:extent cx="5207396" cy="25736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4313" cy="2577073"/>
                    </a:xfrm>
                    <a:prstGeom prst="rect">
                      <a:avLst/>
                    </a:prstGeom>
                  </pic:spPr>
                </pic:pic>
              </a:graphicData>
            </a:graphic>
          </wp:inline>
        </w:drawing>
      </w:r>
    </w:p>
    <w:p w14:paraId="592C46ED" w14:textId="32206664" w:rsidR="00DD16FF" w:rsidRDefault="00DD16FF" w:rsidP="00DD16FF">
      <w:r>
        <w:rPr>
          <w:b/>
          <w:bCs/>
        </w:rPr>
        <w:lastRenderedPageBreak/>
        <w:t>Example 2:</w:t>
      </w:r>
      <w:r>
        <w:rPr>
          <w:b/>
          <w:bCs/>
        </w:rPr>
        <w:br/>
      </w:r>
      <w:r>
        <w:t xml:space="preserve">No </w:t>
      </w:r>
      <w:r w:rsidRPr="00A316D7">
        <w:rPr>
          <w:i/>
          <w:iCs/>
        </w:rPr>
        <w:t>cooperator</w:t>
      </w:r>
      <w:r>
        <w:t xml:space="preserve"> records were found when selecting for matches by the </w:t>
      </w:r>
      <w:r w:rsidRPr="00DD16FF">
        <w:rPr>
          <w:b/>
          <w:bCs/>
        </w:rPr>
        <w:t>Last Name</w:t>
      </w:r>
      <w:r>
        <w:t xml:space="preserve"> and </w:t>
      </w:r>
      <w:r w:rsidRPr="00DD16FF">
        <w:rPr>
          <w:b/>
          <w:bCs/>
        </w:rPr>
        <w:t>First Name</w:t>
      </w:r>
      <w:r>
        <w:t xml:space="preserve"> fields.</w:t>
      </w:r>
      <w:r w:rsidR="00A316D7">
        <w:t xml:space="preserve"> This indicates a </w:t>
      </w:r>
      <w:r w:rsidR="00E56993" w:rsidRPr="00E56993">
        <w:rPr>
          <w:b/>
          <w:bCs/>
        </w:rPr>
        <w:t xml:space="preserve">Web Cooperator </w:t>
      </w:r>
      <w:r w:rsidR="00A316D7">
        <w:t xml:space="preserve">exists for an Emma Reisinger, but the database does not have an Emma Reisinger </w:t>
      </w:r>
      <w:r w:rsidR="00E56993" w:rsidRPr="00E56993">
        <w:rPr>
          <w:b/>
          <w:bCs/>
        </w:rPr>
        <w:t xml:space="preserve">Cooperator </w:t>
      </w:r>
      <w:r w:rsidR="00A316D7">
        <w:t xml:space="preserve">record. </w:t>
      </w:r>
      <w:r>
        <w:rPr>
          <w:b/>
          <w:bCs/>
        </w:rPr>
        <w:br/>
      </w:r>
      <w:r>
        <w:rPr>
          <w:noProof/>
        </w:rPr>
        <w:drawing>
          <wp:inline distT="0" distB="0" distL="0" distR="0" wp14:anchorId="753A3FC5" wp14:editId="663E88D2">
            <wp:extent cx="5554142" cy="263525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2497" cy="2639214"/>
                    </a:xfrm>
                    <a:prstGeom prst="rect">
                      <a:avLst/>
                    </a:prstGeom>
                  </pic:spPr>
                </pic:pic>
              </a:graphicData>
            </a:graphic>
          </wp:inline>
        </w:drawing>
      </w:r>
    </w:p>
    <w:p w14:paraId="2004E957" w14:textId="77777777" w:rsidR="002269A3" w:rsidRDefault="002269A3" w:rsidP="00DD16FF">
      <w:pPr>
        <w:rPr>
          <w:b/>
          <w:bCs/>
        </w:rPr>
      </w:pPr>
    </w:p>
    <w:p w14:paraId="468E1381" w14:textId="1F05AD0E" w:rsidR="009A7EE6" w:rsidRDefault="009A7EE6" w:rsidP="009F38DB">
      <w:pPr>
        <w:pStyle w:val="Heading6"/>
      </w:pPr>
      <w:r>
        <w:t>Include Shipping Addresses</w:t>
      </w:r>
    </w:p>
    <w:p w14:paraId="326E736A" w14:textId="22960323" w:rsidR="009A7EE6" w:rsidRDefault="0023225B" w:rsidP="009A7EE6">
      <w:pPr>
        <w:rPr>
          <w:lang w:eastAsia="zh-CN"/>
        </w:rPr>
      </w:pPr>
      <w:r>
        <w:rPr>
          <w:lang w:eastAsia="zh-CN"/>
        </w:rPr>
        <w:t xml:space="preserve">When searching the web cooperators, the option to Include Shipping Addresses will list </w:t>
      </w:r>
      <w:r w:rsidR="002269A3">
        <w:rPr>
          <w:lang w:eastAsia="zh-CN"/>
        </w:rPr>
        <w:t xml:space="preserve">shipping addresses for a web cooperator </w:t>
      </w:r>
      <w:r>
        <w:rPr>
          <w:lang w:eastAsia="zh-CN"/>
        </w:rPr>
        <w:t>when a match exists. In the search below, the search was looking for “reisinger”</w:t>
      </w:r>
      <w:r w:rsidR="002269A3">
        <w:rPr>
          <w:lang w:eastAsia="zh-CN"/>
        </w:rPr>
        <w:t xml:space="preserve"> and “martin.”</w:t>
      </w:r>
      <w:r>
        <w:rPr>
          <w:lang w:eastAsia="zh-CN"/>
        </w:rPr>
        <w:t xml:space="preserve">  Apparently there are three shipping addresses in the database that </w:t>
      </w:r>
      <w:r w:rsidR="002269A3">
        <w:rPr>
          <w:lang w:eastAsia="zh-CN"/>
        </w:rPr>
        <w:t>match</w:t>
      </w:r>
      <w:r>
        <w:rPr>
          <w:lang w:eastAsia="zh-CN"/>
        </w:rPr>
        <w:t xml:space="preserve">. </w:t>
      </w:r>
      <w:r w:rsidR="00E56993">
        <w:rPr>
          <w:lang w:eastAsia="zh-CN"/>
        </w:rPr>
        <w:t xml:space="preserve"> (</w:t>
      </w:r>
      <w:r>
        <w:rPr>
          <w:lang w:eastAsia="zh-CN"/>
        </w:rPr>
        <w:t xml:space="preserve">The negative IDs indicate these </w:t>
      </w:r>
      <w:r w:rsidR="002269A3">
        <w:rPr>
          <w:lang w:eastAsia="zh-CN"/>
        </w:rPr>
        <w:t xml:space="preserve">three </w:t>
      </w:r>
      <w:r>
        <w:rPr>
          <w:lang w:eastAsia="zh-CN"/>
        </w:rPr>
        <w:t xml:space="preserve">records were found in the </w:t>
      </w:r>
      <w:r w:rsidR="005127AA" w:rsidRPr="005127AA">
        <w:rPr>
          <w:b/>
          <w:bCs/>
          <w:lang w:eastAsia="zh-CN"/>
        </w:rPr>
        <w:t xml:space="preserve">Shipping Address </w:t>
      </w:r>
      <w:r>
        <w:rPr>
          <w:lang w:eastAsia="zh-CN"/>
        </w:rPr>
        <w:t>table.</w:t>
      </w:r>
      <w:r w:rsidR="00E56993">
        <w:rPr>
          <w:lang w:eastAsia="zh-CN"/>
        </w:rPr>
        <w:t>)</w:t>
      </w:r>
      <w:r>
        <w:rPr>
          <w:lang w:eastAsia="zh-CN"/>
        </w:rPr>
        <w:br/>
      </w:r>
      <w:r w:rsidR="002269A3">
        <w:rPr>
          <w:noProof/>
        </w:rPr>
        <w:drawing>
          <wp:inline distT="0" distB="0" distL="0" distR="0" wp14:anchorId="0A9E2AA6" wp14:editId="4669B34A">
            <wp:extent cx="5943600" cy="2480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480945"/>
                    </a:xfrm>
                    <a:prstGeom prst="rect">
                      <a:avLst/>
                    </a:prstGeom>
                    <a:noFill/>
                    <a:ln>
                      <a:noFill/>
                    </a:ln>
                  </pic:spPr>
                </pic:pic>
              </a:graphicData>
            </a:graphic>
          </wp:inline>
        </w:drawing>
      </w:r>
    </w:p>
    <w:p w14:paraId="700313AE" w14:textId="467B191B" w:rsidR="002269A3" w:rsidRPr="009A7EE6" w:rsidRDefault="002269A3" w:rsidP="009A7EE6">
      <w:pPr>
        <w:rPr>
          <w:lang w:eastAsia="zh-CN"/>
        </w:rPr>
      </w:pPr>
      <w:r>
        <w:rPr>
          <w:lang w:eastAsia="zh-CN"/>
        </w:rPr>
        <w:t xml:space="preserve">When a public user edits his profile, if he deletes a shipping address, it will no longer be listed. </w:t>
      </w:r>
    </w:p>
    <w:p w14:paraId="1C52D947" w14:textId="77777777" w:rsidR="00144C8E" w:rsidRDefault="00144C8E" w:rsidP="00F86BCB"/>
    <w:p w14:paraId="1580F412" w14:textId="77777777" w:rsidR="00F86BCB" w:rsidRDefault="00F86BCB" w:rsidP="00F86BCB"/>
    <w:p w14:paraId="769E64CB" w14:textId="36142687" w:rsidR="003F16B9" w:rsidRDefault="0023225B" w:rsidP="003F16B9">
      <w:pPr>
        <w:pStyle w:val="Heading5"/>
      </w:pPr>
      <w:bookmarkStart w:id="7" w:name="_Toc52459004"/>
      <w:r>
        <w:t>Web Order</w:t>
      </w:r>
      <w:bookmarkEnd w:id="7"/>
    </w:p>
    <w:p w14:paraId="495A506D" w14:textId="5B8EEED5" w:rsidR="00A950D6" w:rsidRDefault="003F16B9" w:rsidP="003F16B9">
      <w:pPr>
        <w:rPr>
          <w:lang w:eastAsia="zh-CN"/>
        </w:rPr>
      </w:pPr>
      <w:r>
        <w:rPr>
          <w:lang w:eastAsia="zh-CN"/>
        </w:rPr>
        <w:t>The Web Order tab was primarily designed to work in conjunction with the Order Wizard.</w:t>
      </w:r>
      <w:r w:rsidR="00A950D6">
        <w:rPr>
          <w:lang w:eastAsia="zh-CN"/>
        </w:rPr>
        <w:t xml:space="preserve"> </w:t>
      </w:r>
      <w:r w:rsidR="0098239B">
        <w:rPr>
          <w:lang w:eastAsia="zh-CN"/>
        </w:rPr>
        <w:t xml:space="preserve"> Details for this tab are explained in the Order Wizard section. </w:t>
      </w:r>
    </w:p>
    <w:p w14:paraId="3E16DFF6" w14:textId="3F6FCE95" w:rsidR="003F16B9" w:rsidRDefault="00A950D6" w:rsidP="003F16B9">
      <w:pPr>
        <w:rPr>
          <w:lang w:eastAsia="zh-CN"/>
        </w:rPr>
      </w:pPr>
      <w:r>
        <w:rPr>
          <w:lang w:eastAsia="zh-CN"/>
        </w:rPr>
        <w:t>However,</w:t>
      </w:r>
      <w:r w:rsidR="005127AA">
        <w:rPr>
          <w:lang w:eastAsia="zh-CN"/>
        </w:rPr>
        <w:t xml:space="preserve"> </w:t>
      </w:r>
      <w:r>
        <w:rPr>
          <w:lang w:eastAsia="zh-CN"/>
        </w:rPr>
        <w:t xml:space="preserve">you can use </w:t>
      </w:r>
      <w:r w:rsidR="0098239B">
        <w:rPr>
          <w:lang w:eastAsia="zh-CN"/>
        </w:rPr>
        <w:t>the Cooperator Wizard</w:t>
      </w:r>
      <w:r>
        <w:rPr>
          <w:lang w:eastAsia="zh-CN"/>
        </w:rPr>
        <w:t xml:space="preserve"> </w:t>
      </w:r>
      <w:r w:rsidR="005127AA">
        <w:rPr>
          <w:lang w:eastAsia="zh-CN"/>
        </w:rPr>
        <w:t xml:space="preserve">in a standalone fashion </w:t>
      </w:r>
      <w:r>
        <w:rPr>
          <w:lang w:eastAsia="zh-CN"/>
        </w:rPr>
        <w:t xml:space="preserve">to find out web cooperator information </w:t>
      </w:r>
      <w:r w:rsidR="0098239B">
        <w:rPr>
          <w:lang w:eastAsia="zh-CN"/>
        </w:rPr>
        <w:t xml:space="preserve">corresponding to </w:t>
      </w:r>
      <w:r>
        <w:rPr>
          <w:lang w:eastAsia="zh-CN"/>
        </w:rPr>
        <w:t xml:space="preserve">a web order. </w:t>
      </w:r>
    </w:p>
    <w:tbl>
      <w:tblPr>
        <w:tblW w:w="9648" w:type="dxa"/>
        <w:tblLayout w:type="fixed"/>
        <w:tblLook w:val="04A0" w:firstRow="1" w:lastRow="0" w:firstColumn="1" w:lastColumn="0" w:noHBand="0" w:noVBand="1"/>
      </w:tblPr>
      <w:tblGrid>
        <w:gridCol w:w="815"/>
        <w:gridCol w:w="8833"/>
      </w:tblGrid>
      <w:tr w:rsidR="00A950D6" w:rsidRPr="00597272" w14:paraId="5E7C2C1F" w14:textId="77777777" w:rsidTr="00640320">
        <w:tc>
          <w:tcPr>
            <w:tcW w:w="815" w:type="dxa"/>
          </w:tcPr>
          <w:p w14:paraId="722D1BFC" w14:textId="3F5508FD" w:rsidR="00A950D6" w:rsidRPr="00597272" w:rsidRDefault="00A950D6" w:rsidP="00640320">
            <w:pPr>
              <w:pStyle w:val="NormalInTble"/>
              <w:jc w:val="right"/>
              <w:rPr>
                <w:b/>
              </w:rPr>
            </w:pPr>
          </w:p>
        </w:tc>
        <w:tc>
          <w:tcPr>
            <w:tcW w:w="8833" w:type="dxa"/>
          </w:tcPr>
          <w:p w14:paraId="47977441" w14:textId="531F3C8B" w:rsidR="00A950D6" w:rsidRDefault="00A950D6" w:rsidP="00640320">
            <w:r>
              <w:t>The scroll bars has been disabled when using the Co</w:t>
            </w:r>
            <w:r w:rsidR="00B77F3A">
              <w:t>o</w:t>
            </w:r>
            <w:r>
              <w:t>p</w:t>
            </w:r>
            <w:r w:rsidR="00B77F3A">
              <w:t>erator</w:t>
            </w:r>
            <w:r>
              <w:t xml:space="preserve"> Wizard in this fashion. The Primary and Shipping address information can be viewed in the left panel.</w:t>
            </w:r>
            <w:r>
              <w:br/>
            </w:r>
            <w:r w:rsidR="00893285">
              <w:rPr>
                <w:noProof/>
              </w:rPr>
              <w:drawing>
                <wp:inline distT="0" distB="0" distL="0" distR="0" wp14:anchorId="501848A9" wp14:editId="34F7C8B0">
                  <wp:extent cx="5471795" cy="31597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795" cy="3159760"/>
                          </a:xfrm>
                          <a:prstGeom prst="rect">
                            <a:avLst/>
                          </a:prstGeom>
                          <a:noFill/>
                          <a:ln>
                            <a:noFill/>
                          </a:ln>
                        </pic:spPr>
                      </pic:pic>
                    </a:graphicData>
                  </a:graphic>
                </wp:inline>
              </w:drawing>
            </w:r>
          </w:p>
          <w:p w14:paraId="1853B60F" w14:textId="77777777" w:rsidR="00A950D6" w:rsidRPr="009E61E8" w:rsidRDefault="00A950D6" w:rsidP="00640320"/>
        </w:tc>
      </w:tr>
    </w:tbl>
    <w:p w14:paraId="735D4512" w14:textId="77777777" w:rsidR="0098239B" w:rsidRDefault="0098239B" w:rsidP="00D14AA1">
      <w:pPr>
        <w:pStyle w:val="Heading4"/>
      </w:pPr>
    </w:p>
    <w:p w14:paraId="2EEE07C6" w14:textId="77777777" w:rsidR="0098239B" w:rsidRDefault="0098239B">
      <w:pPr>
        <w:spacing w:after="160" w:line="259" w:lineRule="auto"/>
        <w:rPr>
          <w:rFonts w:ascii="Calibri" w:eastAsia="Times New Roman" w:hAnsi="Calibri" w:cs="Times New Roman"/>
          <w:b/>
          <w:bCs/>
          <w:sz w:val="28"/>
          <w:szCs w:val="28"/>
          <w:lang w:eastAsia="zh-CN"/>
        </w:rPr>
      </w:pPr>
      <w:r>
        <w:br w:type="page"/>
      </w:r>
    </w:p>
    <w:p w14:paraId="57AE481C" w14:textId="734F340B" w:rsidR="00D14AA1" w:rsidRDefault="00D14AA1" w:rsidP="00D14AA1">
      <w:pPr>
        <w:pStyle w:val="Heading4"/>
      </w:pPr>
      <w:bookmarkStart w:id="8" w:name="_Toc52459005"/>
      <w:r>
        <w:lastRenderedPageBreak/>
        <w:t>Order Wizard</w:t>
      </w:r>
      <w:r w:rsidR="00DC1E69">
        <w:t xml:space="preserve"> 1.9.9.4 (and later)</w:t>
      </w:r>
      <w:bookmarkEnd w:id="8"/>
    </w:p>
    <w:p w14:paraId="08993C49" w14:textId="77BB99C0" w:rsidR="00317802" w:rsidRDefault="00317802" w:rsidP="00317802">
      <w:pPr>
        <w:pStyle w:val="Heading5"/>
      </w:pPr>
      <w:bookmarkStart w:id="9" w:name="_Toc52459006"/>
      <w:r>
        <w:t>Background</w:t>
      </w:r>
      <w:bookmarkEnd w:id="9"/>
    </w:p>
    <w:p w14:paraId="73064D63" w14:textId="485D6F0F" w:rsidR="009E2FD1" w:rsidRDefault="00E43DBF" w:rsidP="009E2FD1">
      <w:pPr>
        <w:rPr>
          <w:lang w:eastAsia="zh-CN"/>
        </w:rPr>
      </w:pPr>
      <w:r>
        <w:rPr>
          <w:lang w:eastAsia="zh-CN"/>
        </w:rPr>
        <w:t xml:space="preserve">In explaining the Order Wizard, the discussion also involves the Cooperator Wizard and cooperators. Version 1.9.9.4 and later makes it easier for the staff person processing a germplasm request to determine if there is a possible match between the incoming cooperators on the web order and the cooperators in the database.  The Order Wizard interacts with the Cooperator Wizard to accomplish this comparing / matching.  </w:t>
      </w:r>
    </w:p>
    <w:p w14:paraId="7F40FC0E" w14:textId="4C421508" w:rsidR="009E2FD1" w:rsidRPr="009E2FD1" w:rsidRDefault="009E2FD1" w:rsidP="009E2FD1">
      <w:pPr>
        <w:pStyle w:val="Heading6"/>
      </w:pPr>
      <w:r>
        <w:t>Two Cooperator Tables</w:t>
      </w:r>
    </w:p>
    <w:p w14:paraId="0EAE4485" w14:textId="4EECDDD6" w:rsidR="00587FEE" w:rsidRDefault="00587FEE" w:rsidP="00587FEE">
      <w:r>
        <w:rPr>
          <w:lang w:eastAsia="zh-CN"/>
        </w:rPr>
        <w:t xml:space="preserve">Two </w:t>
      </w:r>
      <w:r w:rsidR="009E2FD1">
        <w:rPr>
          <w:lang w:eastAsia="zh-CN"/>
        </w:rPr>
        <w:t xml:space="preserve">distinct </w:t>
      </w:r>
      <w:r w:rsidRPr="00587FEE">
        <w:rPr>
          <w:i/>
          <w:iCs/>
          <w:lang w:eastAsia="zh-CN"/>
        </w:rPr>
        <w:t>cooperator</w:t>
      </w:r>
      <w:r>
        <w:rPr>
          <w:lang w:eastAsia="zh-CN"/>
        </w:rPr>
        <w:t xml:space="preserve"> tables exist in GG: </w:t>
      </w:r>
      <w:r w:rsidRPr="00587FEE">
        <w:rPr>
          <w:b/>
          <w:bCs/>
          <w:lang w:eastAsia="zh-CN"/>
        </w:rPr>
        <w:t>Web Cooperator</w:t>
      </w:r>
      <w:r>
        <w:rPr>
          <w:lang w:eastAsia="zh-CN"/>
        </w:rPr>
        <w:t xml:space="preserve"> and </w:t>
      </w:r>
      <w:r w:rsidRPr="00587FEE">
        <w:rPr>
          <w:b/>
          <w:bCs/>
          <w:lang w:eastAsia="zh-CN"/>
        </w:rPr>
        <w:t>Cooperator</w:t>
      </w:r>
      <w:r>
        <w:rPr>
          <w:lang w:eastAsia="zh-CN"/>
        </w:rPr>
        <w:t xml:space="preserve">. They have entirely different origins.  A </w:t>
      </w:r>
      <w:r w:rsidRPr="00F1156F">
        <w:rPr>
          <w:i/>
        </w:rPr>
        <w:t>web</w:t>
      </w:r>
      <w:r w:rsidRPr="003C2BAE">
        <w:t xml:space="preserve"> </w:t>
      </w:r>
      <w:r>
        <w:t xml:space="preserve">cooperator is a user who has self-enrolled on the Public Website. (Refer to the online </w:t>
      </w:r>
      <w:hyperlink r:id="rId27" w:history="1">
        <w:r w:rsidRPr="00B6254B">
          <w:rPr>
            <w:rStyle w:val="Hyperlink"/>
          </w:rPr>
          <w:t>Cooperators Guide</w:t>
        </w:r>
      </w:hyperlink>
      <w:r>
        <w:t xml:space="preserve"> for </w:t>
      </w:r>
      <w:r w:rsidR="00E43DBF">
        <w:t xml:space="preserve">more </w:t>
      </w:r>
      <w:r>
        <w:t xml:space="preserve">details.) The following is extracted from that guide: </w:t>
      </w:r>
      <w:r>
        <w:br/>
      </w:r>
      <w:r>
        <w:rPr>
          <w:noProof/>
        </w:rPr>
        <w:drawing>
          <wp:inline distT="0" distB="0" distL="0" distR="0" wp14:anchorId="4E874E00" wp14:editId="37C82BDE">
            <wp:extent cx="5943600" cy="2379980"/>
            <wp:effectExtent l="19050" t="19050" r="1905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79980"/>
                    </a:xfrm>
                    <a:prstGeom prst="rect">
                      <a:avLst/>
                    </a:prstGeom>
                    <a:ln>
                      <a:solidFill>
                        <a:schemeClr val="accent1"/>
                      </a:solidFill>
                    </a:ln>
                  </pic:spPr>
                </pic:pic>
              </a:graphicData>
            </a:graphic>
          </wp:inline>
        </w:drawing>
      </w:r>
    </w:p>
    <w:p w14:paraId="4FAE35D7" w14:textId="67B8F846" w:rsidR="00317802" w:rsidRDefault="00587FEE" w:rsidP="005127AA">
      <w:pPr>
        <w:rPr>
          <w:lang w:eastAsia="zh-CN"/>
        </w:rPr>
      </w:pPr>
      <w:r>
        <w:rPr>
          <w:lang w:eastAsia="zh-CN"/>
        </w:rPr>
        <w:t xml:space="preserve">GG’s </w:t>
      </w:r>
      <w:r w:rsidRPr="00587FEE">
        <w:rPr>
          <w:b/>
          <w:bCs/>
          <w:lang w:eastAsia="zh-CN"/>
        </w:rPr>
        <w:t>Cooperator</w:t>
      </w:r>
      <w:r>
        <w:rPr>
          <w:lang w:eastAsia="zh-CN"/>
        </w:rPr>
        <w:t xml:space="preserve"> table has a legacy dating back to GRIN. (</w:t>
      </w:r>
      <w:r w:rsidR="00E56993">
        <w:rPr>
          <w:lang w:eastAsia="zh-CN"/>
        </w:rPr>
        <w:t>S</w:t>
      </w:r>
      <w:r>
        <w:rPr>
          <w:lang w:eastAsia="zh-CN"/>
        </w:rPr>
        <w:t xml:space="preserve">ome may question the current structure of that table and the fact that the </w:t>
      </w:r>
      <w:r w:rsidRPr="00587FEE">
        <w:rPr>
          <w:b/>
          <w:bCs/>
          <w:lang w:eastAsia="zh-CN"/>
        </w:rPr>
        <w:t>Web Cooperator</w:t>
      </w:r>
      <w:r>
        <w:rPr>
          <w:lang w:eastAsia="zh-CN"/>
        </w:rPr>
        <w:t xml:space="preserve"> table has a different structure. Besides their structures, record ownership is also distinct</w:t>
      </w:r>
      <w:r w:rsidR="00317802">
        <w:rPr>
          <w:lang w:eastAsia="zh-CN"/>
        </w:rPr>
        <w:t>ly different</w:t>
      </w:r>
      <w:r>
        <w:rPr>
          <w:lang w:eastAsia="zh-CN"/>
        </w:rPr>
        <w:t>.</w:t>
      </w:r>
      <w:r w:rsidR="00317802">
        <w:rPr>
          <w:lang w:eastAsia="zh-CN"/>
        </w:rPr>
        <w:t>)</w:t>
      </w:r>
      <w:r>
        <w:rPr>
          <w:lang w:eastAsia="zh-CN"/>
        </w:rPr>
        <w:t xml:space="preserve">  </w:t>
      </w:r>
    </w:p>
    <w:p w14:paraId="77FEE562" w14:textId="2A5F2701" w:rsidR="008A34E9" w:rsidRDefault="008A34E9" w:rsidP="005127AA">
      <w:pPr>
        <w:rPr>
          <w:lang w:eastAsia="zh-CN"/>
        </w:rPr>
      </w:pPr>
      <w:r>
        <w:rPr>
          <w:lang w:eastAsia="zh-CN"/>
        </w:rPr>
        <w:t xml:space="preserve">When the web order is processed within the Order Wizard, during the process, an Order is generated.  </w:t>
      </w:r>
      <w:r w:rsidR="00587FEE">
        <w:rPr>
          <w:lang w:eastAsia="zh-CN"/>
        </w:rPr>
        <w:t xml:space="preserve">A public website user who creates his or her profile is the owner of </w:t>
      </w:r>
      <w:r>
        <w:rPr>
          <w:lang w:eastAsia="zh-CN"/>
        </w:rPr>
        <w:t xml:space="preserve">his/her </w:t>
      </w:r>
      <w:r w:rsidR="00587FEE" w:rsidRPr="00587FEE">
        <w:rPr>
          <w:b/>
          <w:bCs/>
          <w:lang w:eastAsia="zh-CN"/>
        </w:rPr>
        <w:t>Web Cooperator</w:t>
      </w:r>
      <w:r w:rsidR="00587FEE">
        <w:rPr>
          <w:lang w:eastAsia="zh-CN"/>
        </w:rPr>
        <w:t xml:space="preserve"> record. </w:t>
      </w:r>
      <w:r>
        <w:rPr>
          <w:lang w:eastAsia="zh-CN"/>
        </w:rPr>
        <w:t xml:space="preserve">The Order Wizard needs to </w:t>
      </w:r>
      <w:r w:rsidRPr="008A34E9">
        <w:rPr>
          <w:i/>
          <w:iCs/>
          <w:lang w:eastAsia="zh-CN"/>
        </w:rPr>
        <w:t>convert</w:t>
      </w:r>
      <w:r>
        <w:rPr>
          <w:lang w:eastAsia="zh-CN"/>
        </w:rPr>
        <w:t xml:space="preserve"> the web order’s current </w:t>
      </w:r>
      <w:r w:rsidRPr="008A34E9">
        <w:rPr>
          <w:b/>
          <w:bCs/>
          <w:i/>
          <w:iCs/>
          <w:lang w:eastAsia="zh-CN"/>
        </w:rPr>
        <w:t>Web</w:t>
      </w:r>
      <w:r>
        <w:rPr>
          <w:lang w:eastAsia="zh-CN"/>
        </w:rPr>
        <w:t xml:space="preserve"> </w:t>
      </w:r>
      <w:r>
        <w:rPr>
          <w:b/>
          <w:bCs/>
          <w:lang w:eastAsia="zh-CN"/>
        </w:rPr>
        <w:t>C</w:t>
      </w:r>
      <w:r w:rsidRPr="008A34E9">
        <w:rPr>
          <w:b/>
          <w:bCs/>
          <w:lang w:eastAsia="zh-CN"/>
        </w:rPr>
        <w:t>ooperator</w:t>
      </w:r>
      <w:r>
        <w:rPr>
          <w:lang w:eastAsia="zh-CN"/>
        </w:rPr>
        <w:t xml:space="preserve"> data into the </w:t>
      </w:r>
      <w:r w:rsidRPr="00B10B87">
        <w:rPr>
          <w:b/>
          <w:bCs/>
          <w:lang w:eastAsia="zh-CN"/>
        </w:rPr>
        <w:t>Cooperator</w:t>
      </w:r>
      <w:r>
        <w:rPr>
          <w:lang w:eastAsia="zh-CN"/>
        </w:rPr>
        <w:t xml:space="preserve"> table because t</w:t>
      </w:r>
      <w:r w:rsidR="00317802">
        <w:rPr>
          <w:lang w:eastAsia="zh-CN"/>
        </w:rPr>
        <w:t xml:space="preserve">he Order </w:t>
      </w:r>
      <w:r w:rsidR="00E43DBF">
        <w:rPr>
          <w:lang w:eastAsia="zh-CN"/>
        </w:rPr>
        <w:t xml:space="preserve">Request uses </w:t>
      </w:r>
      <w:r w:rsidR="00317802">
        <w:rPr>
          <w:lang w:eastAsia="zh-CN"/>
        </w:rPr>
        <w:t>three fields</w:t>
      </w:r>
      <w:r w:rsidR="00B10B87">
        <w:rPr>
          <w:lang w:eastAsia="zh-CN"/>
        </w:rPr>
        <w:t xml:space="preserve"> - </w:t>
      </w:r>
      <w:r w:rsidR="00317802">
        <w:rPr>
          <w:lang w:eastAsia="zh-CN"/>
        </w:rPr>
        <w:t xml:space="preserve"> </w:t>
      </w:r>
      <w:r w:rsidR="00317802" w:rsidRPr="00317802">
        <w:rPr>
          <w:b/>
          <w:bCs/>
          <w:lang w:eastAsia="zh-CN"/>
        </w:rPr>
        <w:t>Final Recipient</w:t>
      </w:r>
      <w:r w:rsidR="00317802">
        <w:rPr>
          <w:lang w:eastAsia="zh-CN"/>
        </w:rPr>
        <w:t xml:space="preserve">, </w:t>
      </w:r>
      <w:r w:rsidR="00317802" w:rsidRPr="00317802">
        <w:rPr>
          <w:b/>
          <w:bCs/>
          <w:lang w:eastAsia="zh-CN"/>
        </w:rPr>
        <w:t>Requestor</w:t>
      </w:r>
      <w:r w:rsidR="00317802">
        <w:rPr>
          <w:lang w:eastAsia="zh-CN"/>
        </w:rPr>
        <w:t xml:space="preserve">, and </w:t>
      </w:r>
      <w:r w:rsidR="00317802" w:rsidRPr="00317802">
        <w:rPr>
          <w:b/>
          <w:bCs/>
          <w:lang w:eastAsia="zh-CN"/>
        </w:rPr>
        <w:t>Ship To</w:t>
      </w:r>
      <w:r w:rsidR="00317802">
        <w:rPr>
          <w:lang w:eastAsia="zh-CN"/>
        </w:rPr>
        <w:t xml:space="preserve"> fields</w:t>
      </w:r>
      <w:r w:rsidR="00B10B87">
        <w:rPr>
          <w:lang w:eastAsia="zh-CN"/>
        </w:rPr>
        <w:t xml:space="preserve"> - that relate to </w:t>
      </w:r>
      <w:r>
        <w:rPr>
          <w:lang w:eastAsia="zh-CN"/>
        </w:rPr>
        <w:t>records in t</w:t>
      </w:r>
      <w:r w:rsidR="00B10B87">
        <w:rPr>
          <w:lang w:eastAsia="zh-CN"/>
        </w:rPr>
        <w:t xml:space="preserve">he </w:t>
      </w:r>
      <w:r w:rsidR="00B10B87" w:rsidRPr="00B10B87">
        <w:rPr>
          <w:b/>
          <w:bCs/>
          <w:lang w:eastAsia="zh-CN"/>
        </w:rPr>
        <w:t>Cooperator</w:t>
      </w:r>
      <w:r w:rsidR="00B10B87">
        <w:rPr>
          <w:lang w:eastAsia="zh-CN"/>
        </w:rPr>
        <w:t xml:space="preserve"> table</w:t>
      </w:r>
      <w:r>
        <w:rPr>
          <w:lang w:eastAsia="zh-CN"/>
        </w:rPr>
        <w:t xml:space="preserve">, not the </w:t>
      </w:r>
      <w:r w:rsidRPr="008A34E9">
        <w:rPr>
          <w:b/>
          <w:bCs/>
          <w:lang w:eastAsia="zh-CN"/>
        </w:rPr>
        <w:t>Web Cooperator</w:t>
      </w:r>
      <w:r>
        <w:rPr>
          <w:lang w:eastAsia="zh-CN"/>
        </w:rPr>
        <w:t xml:space="preserve"> table</w:t>
      </w:r>
      <w:r w:rsidR="00317802">
        <w:rPr>
          <w:lang w:eastAsia="zh-CN"/>
        </w:rPr>
        <w:t>.</w:t>
      </w:r>
    </w:p>
    <w:p w14:paraId="15537C35" w14:textId="6905EDC9" w:rsidR="00587FEE" w:rsidRDefault="008A34E9" w:rsidP="005127AA">
      <w:pPr>
        <w:rPr>
          <w:lang w:eastAsia="zh-CN"/>
        </w:rPr>
      </w:pPr>
      <w:r>
        <w:rPr>
          <w:lang w:eastAsia="zh-CN"/>
        </w:rPr>
        <w:t>The intent of th</w:t>
      </w:r>
      <w:r w:rsidR="00CF2924">
        <w:rPr>
          <w:lang w:eastAsia="zh-CN"/>
        </w:rPr>
        <w:t>e</w:t>
      </w:r>
      <w:r>
        <w:rPr>
          <w:lang w:eastAsia="zh-CN"/>
        </w:rPr>
        <w:t xml:space="preserve"> CT 1.9.9.4 </w:t>
      </w:r>
      <w:r w:rsidR="00CF2924">
        <w:rPr>
          <w:lang w:eastAsia="zh-CN"/>
        </w:rPr>
        <w:t xml:space="preserve">Order Wizard </w:t>
      </w:r>
      <w:r>
        <w:rPr>
          <w:lang w:eastAsia="zh-CN"/>
        </w:rPr>
        <w:t xml:space="preserve">is to enable the person managing the order to </w:t>
      </w:r>
      <w:r w:rsidR="00CF2924">
        <w:rPr>
          <w:lang w:eastAsia="zh-CN"/>
        </w:rPr>
        <w:t xml:space="preserve">readily </w:t>
      </w:r>
      <w:r>
        <w:rPr>
          <w:lang w:eastAsia="zh-CN"/>
        </w:rPr>
        <w:t>determine if the Cooperator table already has records similar to the incoming web order information.</w:t>
      </w:r>
      <w:r w:rsidR="00CF2924">
        <w:rPr>
          <w:lang w:eastAsia="zh-CN"/>
        </w:rPr>
        <w:t xml:space="preserve"> </w:t>
      </w:r>
      <w:r>
        <w:rPr>
          <w:lang w:eastAsia="zh-CN"/>
        </w:rPr>
        <w:t xml:space="preserve">   </w:t>
      </w:r>
      <w:r w:rsidR="00317802">
        <w:rPr>
          <w:lang w:eastAsia="zh-CN"/>
        </w:rPr>
        <w:t xml:space="preserve"> </w:t>
      </w:r>
      <w:r w:rsidR="00B10B87">
        <w:rPr>
          <w:lang w:eastAsia="zh-CN"/>
        </w:rPr>
        <w:t xml:space="preserve"> </w:t>
      </w:r>
    </w:p>
    <w:p w14:paraId="527B8E84" w14:textId="77777777" w:rsidR="00E63191" w:rsidRDefault="00E63191">
      <w:pPr>
        <w:spacing w:after="160" w:line="259" w:lineRule="auto"/>
        <w:rPr>
          <w:rFonts w:ascii="Calibri" w:eastAsia="Times New Roman" w:hAnsi="Calibri" w:cs="Times New Roman"/>
          <w:b/>
          <w:iCs/>
          <w:color w:val="008000"/>
          <w:sz w:val="20"/>
          <w:szCs w:val="20"/>
          <w:lang w:eastAsia="zh-CN"/>
        </w:rPr>
      </w:pPr>
      <w:r>
        <w:br w:type="page"/>
      </w:r>
    </w:p>
    <w:p w14:paraId="23801B87" w14:textId="3FCDBA94" w:rsidR="00E63191" w:rsidRDefault="00E63191" w:rsidP="00E63191">
      <w:pPr>
        <w:pStyle w:val="Heading6"/>
      </w:pPr>
      <w:r>
        <w:lastRenderedPageBreak/>
        <w:t>Requestor’s Profile</w:t>
      </w:r>
    </w:p>
    <w:p w14:paraId="37B1BDCC" w14:textId="5C0B5402" w:rsidR="00E63191" w:rsidRPr="00E63191" w:rsidRDefault="00E63191" w:rsidP="00E63191">
      <w:pPr>
        <w:rPr>
          <w:lang w:eastAsia="zh-CN"/>
        </w:rPr>
      </w:pPr>
      <w:r>
        <w:rPr>
          <w:lang w:eastAsia="zh-CN"/>
        </w:rPr>
        <w:t>When a requestor completes his profile, he can initially supply two different addresses. He may list his “primary address,” but distinguish it from a shipping address. Over time, it is possible for a requestor to create additional shipping addresses or to edit his primary address. Shown here is the Public Website’s User Profile page:</w:t>
      </w:r>
      <w:r>
        <w:rPr>
          <w:lang w:eastAsia="zh-CN"/>
        </w:rPr>
        <w:br/>
      </w:r>
      <w:r>
        <w:rPr>
          <w:noProof/>
        </w:rPr>
        <w:drawing>
          <wp:inline distT="0" distB="0" distL="0" distR="0" wp14:anchorId="01F33A58" wp14:editId="396C3992">
            <wp:extent cx="4495046" cy="2175848"/>
            <wp:effectExtent l="19050" t="19050" r="2032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1704" cy="2183911"/>
                    </a:xfrm>
                    <a:prstGeom prst="rect">
                      <a:avLst/>
                    </a:prstGeom>
                    <a:ln>
                      <a:solidFill>
                        <a:schemeClr val="accent1"/>
                      </a:solidFill>
                    </a:ln>
                  </pic:spPr>
                </pic:pic>
              </a:graphicData>
            </a:graphic>
          </wp:inline>
        </w:drawing>
      </w:r>
    </w:p>
    <w:p w14:paraId="0BFC2A45" w14:textId="34E31824" w:rsidR="0098239B" w:rsidRDefault="00FB3F07" w:rsidP="005127AA">
      <w:pPr>
        <w:rPr>
          <w:lang w:eastAsia="zh-CN"/>
        </w:rPr>
      </w:pPr>
      <w:r>
        <w:rPr>
          <w:lang w:eastAsia="zh-CN"/>
        </w:rPr>
        <w:t xml:space="preserve">Different </w:t>
      </w:r>
      <w:r w:rsidR="00E56993">
        <w:rPr>
          <w:lang w:eastAsia="zh-CN"/>
        </w:rPr>
        <w:t xml:space="preserve">distinct </w:t>
      </w:r>
      <w:r w:rsidR="0098239B">
        <w:rPr>
          <w:lang w:eastAsia="zh-CN"/>
        </w:rPr>
        <w:t xml:space="preserve">cases are possible </w:t>
      </w:r>
      <w:r w:rsidR="006E27DE">
        <w:rPr>
          <w:lang w:eastAsia="zh-CN"/>
        </w:rPr>
        <w:t xml:space="preserve">regarding requestors who have submitted a </w:t>
      </w:r>
      <w:r w:rsidR="0098239B">
        <w:rPr>
          <w:lang w:eastAsia="zh-CN"/>
        </w:rPr>
        <w:t>web order</w:t>
      </w:r>
      <w:r w:rsidR="006E27DE">
        <w:rPr>
          <w:lang w:eastAsia="zh-CN"/>
        </w:rPr>
        <w:t xml:space="preserve"> to GRIN-Global</w:t>
      </w:r>
      <w:r w:rsidR="0098239B">
        <w:rPr>
          <w:lang w:eastAsia="zh-CN"/>
        </w:rPr>
        <w:t>:</w:t>
      </w:r>
    </w:p>
    <w:p w14:paraId="2654FE75" w14:textId="77777777" w:rsidR="005161E8" w:rsidRDefault="005161E8" w:rsidP="005161E8">
      <w:pPr>
        <w:pStyle w:val="ListParagraph"/>
        <w:numPr>
          <w:ilvl w:val="0"/>
          <w:numId w:val="6"/>
        </w:numPr>
        <w:rPr>
          <w:lang w:eastAsia="zh-CN"/>
        </w:rPr>
      </w:pPr>
      <w:r>
        <w:rPr>
          <w:lang w:eastAsia="zh-CN"/>
        </w:rPr>
        <w:t>the germplasm requestor is already in the database and his addresses on his germplasm request match the addresses on his existing cooperator record</w:t>
      </w:r>
    </w:p>
    <w:p w14:paraId="2BB06486" w14:textId="6C6535A6" w:rsidR="005127AA" w:rsidRDefault="006E27DE" w:rsidP="0098239B">
      <w:pPr>
        <w:pStyle w:val="ListParagraph"/>
        <w:numPr>
          <w:ilvl w:val="0"/>
          <w:numId w:val="6"/>
        </w:numPr>
        <w:rPr>
          <w:lang w:eastAsia="zh-CN"/>
        </w:rPr>
      </w:pPr>
      <w:r>
        <w:rPr>
          <w:lang w:eastAsia="zh-CN"/>
        </w:rPr>
        <w:t xml:space="preserve">the </w:t>
      </w:r>
      <w:r w:rsidR="00E43DBF">
        <w:rPr>
          <w:lang w:eastAsia="zh-CN"/>
        </w:rPr>
        <w:t xml:space="preserve">germplasm </w:t>
      </w:r>
      <w:r>
        <w:rPr>
          <w:lang w:eastAsia="zh-CN"/>
        </w:rPr>
        <w:t xml:space="preserve">requestor </w:t>
      </w:r>
      <w:r w:rsidR="0098239B">
        <w:rPr>
          <w:lang w:eastAsia="zh-CN"/>
        </w:rPr>
        <w:t xml:space="preserve">is completely new to the GG database – </w:t>
      </w:r>
      <w:r>
        <w:rPr>
          <w:lang w:eastAsia="zh-CN"/>
        </w:rPr>
        <w:t xml:space="preserve">the database has no corresponding </w:t>
      </w:r>
      <w:r w:rsidRPr="006E27DE">
        <w:rPr>
          <w:b/>
          <w:bCs/>
          <w:lang w:eastAsia="zh-CN"/>
        </w:rPr>
        <w:t>W</w:t>
      </w:r>
      <w:r w:rsidR="0098239B" w:rsidRPr="006E27DE">
        <w:rPr>
          <w:b/>
          <w:bCs/>
          <w:lang w:eastAsia="zh-CN"/>
        </w:rPr>
        <w:t xml:space="preserve">eb </w:t>
      </w:r>
      <w:r w:rsidRPr="006E27DE">
        <w:rPr>
          <w:b/>
          <w:bCs/>
          <w:lang w:eastAsia="zh-CN"/>
        </w:rPr>
        <w:t>C</w:t>
      </w:r>
      <w:r w:rsidR="0098239B" w:rsidRPr="006E27DE">
        <w:rPr>
          <w:b/>
          <w:bCs/>
          <w:lang w:eastAsia="zh-CN"/>
        </w:rPr>
        <w:t>ooperator</w:t>
      </w:r>
      <w:r>
        <w:rPr>
          <w:lang w:eastAsia="zh-CN"/>
        </w:rPr>
        <w:t xml:space="preserve"> record</w:t>
      </w:r>
      <w:r w:rsidR="0098239B">
        <w:rPr>
          <w:lang w:eastAsia="zh-CN"/>
        </w:rPr>
        <w:t xml:space="preserve">, and </w:t>
      </w:r>
      <w:r>
        <w:rPr>
          <w:lang w:eastAsia="zh-CN"/>
        </w:rPr>
        <w:t xml:space="preserve">therefore </w:t>
      </w:r>
      <w:r w:rsidR="0098239B">
        <w:rPr>
          <w:lang w:eastAsia="zh-CN"/>
        </w:rPr>
        <w:t xml:space="preserve">no corresponding </w:t>
      </w:r>
      <w:r w:rsidRPr="006E27DE">
        <w:rPr>
          <w:b/>
          <w:bCs/>
          <w:lang w:eastAsia="zh-CN"/>
        </w:rPr>
        <w:t>Cooperator</w:t>
      </w:r>
      <w:r>
        <w:rPr>
          <w:lang w:eastAsia="zh-CN"/>
        </w:rPr>
        <w:t xml:space="preserve"> </w:t>
      </w:r>
      <w:r w:rsidR="0098239B">
        <w:rPr>
          <w:lang w:eastAsia="zh-CN"/>
        </w:rPr>
        <w:t xml:space="preserve">record </w:t>
      </w:r>
      <w:r>
        <w:rPr>
          <w:lang w:eastAsia="zh-CN"/>
        </w:rPr>
        <w:t xml:space="preserve">exists </w:t>
      </w:r>
      <w:r w:rsidR="0098239B">
        <w:rPr>
          <w:lang w:eastAsia="zh-CN"/>
        </w:rPr>
        <w:t xml:space="preserve">in the </w:t>
      </w:r>
      <w:r w:rsidR="0098239B" w:rsidRPr="006E27DE">
        <w:rPr>
          <w:b/>
          <w:bCs/>
          <w:lang w:eastAsia="zh-CN"/>
        </w:rPr>
        <w:t>Cooperator</w:t>
      </w:r>
      <w:r w:rsidR="0098239B">
        <w:rPr>
          <w:lang w:eastAsia="zh-CN"/>
        </w:rPr>
        <w:t xml:space="preserve"> table</w:t>
      </w:r>
      <w:r w:rsidR="00FB3F07">
        <w:rPr>
          <w:lang w:eastAsia="zh-CN"/>
        </w:rPr>
        <w:t xml:space="preserve">. This new web cooperator may be using the same address for his Primary and his Shipping addresses, but in some cases the Shipping Address differs. </w:t>
      </w:r>
    </w:p>
    <w:p w14:paraId="734408E1" w14:textId="6252A2AD" w:rsidR="00FB3F07" w:rsidRDefault="00FB3F07" w:rsidP="00FB3F07">
      <w:pPr>
        <w:pStyle w:val="ListParagraph"/>
        <w:numPr>
          <w:ilvl w:val="0"/>
          <w:numId w:val="6"/>
        </w:numPr>
        <w:rPr>
          <w:lang w:eastAsia="zh-CN"/>
        </w:rPr>
      </w:pPr>
      <w:r>
        <w:rPr>
          <w:lang w:eastAsia="zh-CN"/>
        </w:rPr>
        <w:t>the germplasm requestor is already in the database, but one or both of his addresses do not match his existing cooperator record. When an address is different, it usually is the Shipping Address, but sometimes it could be a change made to correct a previous typographical error, or to add additional address information such as a Building number.</w:t>
      </w:r>
    </w:p>
    <w:p w14:paraId="0A3F4B2E" w14:textId="77777777" w:rsidR="00EE6902" w:rsidRDefault="00EE6902">
      <w:pPr>
        <w:spacing w:after="160" w:line="259" w:lineRule="auto"/>
        <w:rPr>
          <w:rFonts w:ascii="Calibri" w:eastAsia="Times New Roman" w:hAnsi="Calibri" w:cs="Times New Roman"/>
          <w:b/>
          <w:color w:val="1F4E79" w:themeColor="accent5" w:themeShade="80"/>
          <w:sz w:val="24"/>
          <w:szCs w:val="24"/>
          <w:lang w:eastAsia="zh-CN"/>
        </w:rPr>
      </w:pPr>
      <w:r>
        <w:br w:type="page"/>
      </w:r>
    </w:p>
    <w:p w14:paraId="389AC70F" w14:textId="441239C6" w:rsidR="000C0366" w:rsidRDefault="000C0366" w:rsidP="000C0366">
      <w:pPr>
        <w:pStyle w:val="Heading5"/>
      </w:pPr>
      <w:bookmarkStart w:id="10" w:name="_Toc52459007"/>
      <w:r>
        <w:lastRenderedPageBreak/>
        <w:t>Cooperator Already in the Database</w:t>
      </w:r>
      <w:bookmarkEnd w:id="10"/>
    </w:p>
    <w:p w14:paraId="5F39427D" w14:textId="77777777" w:rsidR="000C0366" w:rsidRDefault="000C0366" w:rsidP="000C0366">
      <w:r>
        <w:t xml:space="preserve">In the following example, the web cooperator is already in the database.  </w:t>
      </w:r>
    </w:p>
    <w:p w14:paraId="6D7D6945" w14:textId="77777777" w:rsidR="00C5295D" w:rsidRDefault="000C0366" w:rsidP="000C0366">
      <w:r>
        <w:rPr>
          <w:lang w:eastAsia="zh-CN"/>
        </w:rPr>
        <w:t xml:space="preserve">After the </w:t>
      </w:r>
      <w:r w:rsidRPr="00425550">
        <w:rPr>
          <w:b/>
          <w:bCs/>
          <w:lang w:eastAsia="zh-CN"/>
        </w:rPr>
        <w:t>Create New Order Request</w:t>
      </w:r>
      <w:r>
        <w:rPr>
          <w:lang w:eastAsia="zh-CN"/>
        </w:rPr>
        <w:t xml:space="preserve"> button is clicked, the </w:t>
      </w:r>
      <w:r w:rsidRPr="005161E8">
        <w:rPr>
          <w:b/>
          <w:bCs/>
          <w:lang w:eastAsia="zh-CN"/>
        </w:rPr>
        <w:t>Web Order</w:t>
      </w:r>
      <w:r>
        <w:rPr>
          <w:lang w:eastAsia="zh-CN"/>
        </w:rPr>
        <w:t xml:space="preserve"> tab of the </w:t>
      </w:r>
      <w:r w:rsidRPr="00E56993">
        <w:rPr>
          <w:b/>
          <w:bCs/>
          <w:lang w:eastAsia="zh-CN"/>
        </w:rPr>
        <w:t>Cooperator Wizard</w:t>
      </w:r>
      <w:r>
        <w:rPr>
          <w:lang w:eastAsia="zh-CN"/>
        </w:rPr>
        <w:t xml:space="preserve"> window displays. Existing </w:t>
      </w:r>
      <w:r w:rsidRPr="00E56993">
        <w:rPr>
          <w:b/>
          <w:bCs/>
          <w:lang w:eastAsia="zh-CN"/>
        </w:rPr>
        <w:t>Cooperator</w:t>
      </w:r>
      <w:r>
        <w:rPr>
          <w:lang w:eastAsia="zh-CN"/>
        </w:rPr>
        <w:t xml:space="preserve"> records that </w:t>
      </w:r>
      <w:r w:rsidRPr="00D220DB">
        <w:rPr>
          <w:i/>
          <w:iCs/>
          <w:lang w:eastAsia="zh-CN"/>
        </w:rPr>
        <w:t>might match</w:t>
      </w:r>
      <w:r>
        <w:rPr>
          <w:lang w:eastAsia="zh-CN"/>
        </w:rPr>
        <w:t xml:space="preserve"> the </w:t>
      </w:r>
      <w:r w:rsidRPr="00E56993">
        <w:rPr>
          <w:b/>
          <w:bCs/>
          <w:lang w:eastAsia="zh-CN"/>
        </w:rPr>
        <w:t>Web Cooperator</w:t>
      </w:r>
      <w:r>
        <w:rPr>
          <w:lang w:eastAsia="zh-CN"/>
        </w:rPr>
        <w:t xml:space="preserve"> are listed in the bottom frame. The grid lists one with a score of 100 (A). To use this cooperator record for the </w:t>
      </w:r>
      <w:r w:rsidRPr="00C5295D">
        <w:rPr>
          <w:b/>
          <w:bCs/>
          <w:color w:val="FF0000"/>
          <w:lang w:eastAsia="zh-CN"/>
        </w:rPr>
        <w:t>Primary</w:t>
      </w:r>
      <w:r>
        <w:rPr>
          <w:lang w:eastAsia="zh-CN"/>
        </w:rPr>
        <w:t xml:space="preserve"> address, </w:t>
      </w:r>
      <w:r w:rsidRPr="00C5295D">
        <w:rPr>
          <w:i/>
          <w:iCs/>
          <w:lang w:eastAsia="zh-CN"/>
        </w:rPr>
        <w:t>double-click</w:t>
      </w:r>
      <w:r>
        <w:rPr>
          <w:lang w:eastAsia="zh-CN"/>
        </w:rPr>
        <w:t xml:space="preserve"> on the row. </w:t>
      </w:r>
      <w:r w:rsidR="00C5295D">
        <w:rPr>
          <w:lang w:eastAsia="zh-CN"/>
        </w:rPr>
        <w:br/>
      </w:r>
      <w:r w:rsidR="00C5295D">
        <w:rPr>
          <w:noProof/>
        </w:rPr>
        <w:drawing>
          <wp:inline distT="0" distB="0" distL="0" distR="0" wp14:anchorId="7FF1AEDC" wp14:editId="0D1693E1">
            <wp:extent cx="4184650" cy="1866550"/>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16613" cy="1880807"/>
                    </a:xfrm>
                    <a:prstGeom prst="rect">
                      <a:avLst/>
                    </a:prstGeom>
                  </pic:spPr>
                </pic:pic>
              </a:graphicData>
            </a:graphic>
          </wp:inline>
        </w:drawing>
      </w:r>
      <w:r>
        <w:rPr>
          <w:lang w:eastAsia="zh-CN"/>
        </w:rPr>
        <w:br/>
      </w:r>
    </w:p>
    <w:p w14:paraId="78ED1675" w14:textId="7BFA600F" w:rsidR="00C5295D" w:rsidRDefault="00C5295D" w:rsidP="000C0366">
      <w:r>
        <w:t xml:space="preserve">After the double-click, notice that now the </w:t>
      </w:r>
      <w:r w:rsidRPr="00C5295D">
        <w:rPr>
          <w:b/>
          <w:bCs/>
        </w:rPr>
        <w:t>Primary</w:t>
      </w:r>
      <w:r>
        <w:t xml:space="preserve"> button heading </w:t>
      </w:r>
      <w:r w:rsidR="0053557D">
        <w:t xml:space="preserve">has </w:t>
      </w:r>
      <w:r>
        <w:t xml:space="preserve">black text, indicating that the cooperator will be used for the Primary address fields on the order. (The </w:t>
      </w:r>
      <w:r w:rsidR="00D50410" w:rsidRPr="00D50410">
        <w:rPr>
          <w:b/>
          <w:bCs/>
        </w:rPr>
        <w:t>Final Recipient</w:t>
      </w:r>
      <w:r w:rsidR="00D50410">
        <w:t xml:space="preserve"> and the </w:t>
      </w:r>
      <w:r w:rsidR="00D50410" w:rsidRPr="00D50410">
        <w:rPr>
          <w:b/>
          <w:bCs/>
        </w:rPr>
        <w:t>Requestor</w:t>
      </w:r>
      <w:r w:rsidR="00D50410">
        <w:t xml:space="preserve"> fields on the Order Request will </w:t>
      </w:r>
      <w:r w:rsidR="0053557D">
        <w:t xml:space="preserve">eventually </w:t>
      </w:r>
      <w:r w:rsidR="00D50410">
        <w:t>use this Primary address.</w:t>
      </w:r>
      <w:r>
        <w:t>)</w:t>
      </w:r>
      <w:r>
        <w:br/>
      </w:r>
      <w:r>
        <w:rPr>
          <w:noProof/>
        </w:rPr>
        <w:drawing>
          <wp:inline distT="0" distB="0" distL="0" distR="0" wp14:anchorId="7DDD0FC7" wp14:editId="075568E1">
            <wp:extent cx="3765550" cy="1611365"/>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15395" cy="1632695"/>
                    </a:xfrm>
                    <a:prstGeom prst="rect">
                      <a:avLst/>
                    </a:prstGeom>
                  </pic:spPr>
                </pic:pic>
              </a:graphicData>
            </a:graphic>
          </wp:inline>
        </w:drawing>
      </w:r>
    </w:p>
    <w:p w14:paraId="4F65CA0B" w14:textId="7BCEB4C7" w:rsidR="00C5295D" w:rsidRDefault="00C5295D" w:rsidP="000C0366">
      <w:r>
        <w:t xml:space="preserve">Click on the </w:t>
      </w:r>
      <w:r w:rsidRPr="00C5295D">
        <w:rPr>
          <w:b/>
          <w:bCs/>
          <w:color w:val="FF0000"/>
        </w:rPr>
        <w:t>Ship To</w:t>
      </w:r>
      <w:r w:rsidRPr="00C5295D">
        <w:rPr>
          <w:color w:val="FF0000"/>
        </w:rPr>
        <w:t xml:space="preserve"> </w:t>
      </w:r>
      <w:r>
        <w:t xml:space="preserve">button and repeat the process. In this example, the shipping address is different from the Primary address, but there is </w:t>
      </w:r>
      <w:r w:rsidR="00D50410">
        <w:t xml:space="preserve">already </w:t>
      </w:r>
      <w:r>
        <w:t>a cooperator record in the database that matches perfectly (sc</w:t>
      </w:r>
      <w:r w:rsidR="00D50410">
        <w:t>or</w:t>
      </w:r>
      <w:r>
        <w:t>e is 100)</w:t>
      </w:r>
      <w:r w:rsidR="00D50410">
        <w:t xml:space="preserve">. So as before, </w:t>
      </w:r>
      <w:r w:rsidR="00D50410" w:rsidRPr="00D50410">
        <w:rPr>
          <w:i/>
          <w:iCs/>
        </w:rPr>
        <w:t>double-click</w:t>
      </w:r>
      <w:r w:rsidR="00D50410">
        <w:t xml:space="preserve"> the row to accept that cooperator record for the shipping address:</w:t>
      </w:r>
      <w:r>
        <w:br/>
      </w:r>
      <w:r>
        <w:rPr>
          <w:noProof/>
        </w:rPr>
        <w:drawing>
          <wp:inline distT="0" distB="0" distL="0" distR="0" wp14:anchorId="3353C897" wp14:editId="1AE6C4DB">
            <wp:extent cx="4260850" cy="1522253"/>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8185" cy="1532019"/>
                    </a:xfrm>
                    <a:prstGeom prst="rect">
                      <a:avLst/>
                    </a:prstGeom>
                  </pic:spPr>
                </pic:pic>
              </a:graphicData>
            </a:graphic>
          </wp:inline>
        </w:drawing>
      </w:r>
    </w:p>
    <w:p w14:paraId="5857CBEF" w14:textId="77777777" w:rsidR="00D50410" w:rsidRDefault="00D50410" w:rsidP="000C0366">
      <w:r>
        <w:lastRenderedPageBreak/>
        <w:t xml:space="preserve">As before, the </w:t>
      </w:r>
      <w:r w:rsidRPr="0053557D">
        <w:rPr>
          <w:b/>
          <w:bCs/>
          <w:color w:val="FF0000"/>
        </w:rPr>
        <w:t>Ship To</w:t>
      </w:r>
      <w:r w:rsidRPr="0053557D">
        <w:rPr>
          <w:color w:val="FF0000"/>
        </w:rPr>
        <w:t xml:space="preserve"> </w:t>
      </w:r>
      <w:r>
        <w:t>label will change from red to black.</w:t>
      </w:r>
    </w:p>
    <w:p w14:paraId="73B9756B" w14:textId="106D728D" w:rsidR="000C0366" w:rsidRDefault="00D50410" w:rsidP="000C0366">
      <w:r>
        <w:t xml:space="preserve">Since you have found matching cooperator records for both the Primary and Shipping addresses, you should now click the </w:t>
      </w:r>
      <w:r w:rsidRPr="00D50410">
        <w:rPr>
          <w:b/>
          <w:bCs/>
        </w:rPr>
        <w:t>Save and Exit</w:t>
      </w:r>
      <w:r>
        <w:t xml:space="preserve"> button at the top right. A confirmation message will pop up indicating you were successful, and after a few second delay, the </w:t>
      </w:r>
      <w:r w:rsidRPr="0053557D">
        <w:rPr>
          <w:b/>
          <w:bCs/>
        </w:rPr>
        <w:t>Order</w:t>
      </w:r>
      <w:r>
        <w:t xml:space="preserve"> tab </w:t>
      </w:r>
      <w:r w:rsidR="0053557D">
        <w:t xml:space="preserve">on the Order Wizard </w:t>
      </w:r>
      <w:r>
        <w:t xml:space="preserve">will display. Click the </w:t>
      </w:r>
      <w:r w:rsidRPr="00D50410">
        <w:rPr>
          <w:b/>
          <w:bCs/>
        </w:rPr>
        <w:t>Save</w:t>
      </w:r>
      <w:r>
        <w:t xml:space="preserve"> button because at this point </w:t>
      </w:r>
      <w:r w:rsidR="0053557D">
        <w:t xml:space="preserve">because </w:t>
      </w:r>
      <w:r>
        <w:t xml:space="preserve">an order number has not yet been assigned. It will do so after this new order is saved.  </w:t>
      </w:r>
      <w:r>
        <w:br/>
      </w:r>
      <w:r>
        <w:rPr>
          <w:noProof/>
        </w:rPr>
        <w:drawing>
          <wp:inline distT="0" distB="0" distL="0" distR="0" wp14:anchorId="27803EC4" wp14:editId="25521EF9">
            <wp:extent cx="5943600" cy="2422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422525"/>
                    </a:xfrm>
                    <a:prstGeom prst="rect">
                      <a:avLst/>
                    </a:prstGeom>
                  </pic:spPr>
                </pic:pic>
              </a:graphicData>
            </a:graphic>
          </wp:inline>
        </w:drawing>
      </w:r>
      <w:r w:rsidR="000C0366">
        <w:br/>
        <w:t xml:space="preserve"> </w:t>
      </w:r>
    </w:p>
    <w:p w14:paraId="7F088325" w14:textId="77777777" w:rsidR="00EE6902" w:rsidRDefault="00EE6902">
      <w:pPr>
        <w:spacing w:after="160" w:line="259" w:lineRule="auto"/>
        <w:rPr>
          <w:rFonts w:ascii="Calibri" w:eastAsia="Times New Roman" w:hAnsi="Calibri" w:cs="Times New Roman"/>
          <w:b/>
          <w:color w:val="1F4E79" w:themeColor="accent5" w:themeShade="80"/>
          <w:sz w:val="24"/>
          <w:szCs w:val="24"/>
          <w:lang w:eastAsia="zh-CN"/>
        </w:rPr>
      </w:pPr>
      <w:r>
        <w:br w:type="page"/>
      </w:r>
    </w:p>
    <w:p w14:paraId="4DDE3063" w14:textId="3633DF41" w:rsidR="00A950D6" w:rsidRDefault="006B5653" w:rsidP="006B5653">
      <w:pPr>
        <w:pStyle w:val="Heading5"/>
      </w:pPr>
      <w:bookmarkStart w:id="11" w:name="_Toc52459008"/>
      <w:r>
        <w:lastRenderedPageBreak/>
        <w:t>New Cooperators</w:t>
      </w:r>
      <w:bookmarkEnd w:id="11"/>
    </w:p>
    <w:p w14:paraId="4DEC0DA0" w14:textId="1737BF1C" w:rsidR="00A56267" w:rsidRDefault="00A56267" w:rsidP="00A56267">
      <w:pPr>
        <w:rPr>
          <w:b/>
          <w:bCs/>
          <w:lang w:eastAsia="zh-CN"/>
        </w:rPr>
      </w:pPr>
      <w:r>
        <w:rPr>
          <w:lang w:eastAsia="zh-CN"/>
        </w:rPr>
        <w:t xml:space="preserve">In this example, the web cooperator is completely new – there is no match in the cooperator table. </w:t>
      </w:r>
      <w:r w:rsidR="00846406">
        <w:rPr>
          <w:lang w:eastAsia="zh-CN"/>
        </w:rPr>
        <w:t xml:space="preserve">The following pages will illustrate the steps involved to create a new cooperator record.  A video demonstrating these is available at: </w:t>
      </w:r>
      <w:r w:rsidR="00846406">
        <w:rPr>
          <w:lang w:eastAsia="zh-CN"/>
        </w:rPr>
        <w:br/>
      </w:r>
      <w:hyperlink r:id="rId33" w:history="1">
        <w:r w:rsidR="00846406" w:rsidRPr="00846406">
          <w:rPr>
            <w:rStyle w:val="Hyperlink"/>
            <w:b/>
            <w:bCs/>
            <w:lang w:eastAsia="zh-CN"/>
          </w:rPr>
          <w:t>https://www.grin-global.org/videos/newcoop1994/newcoop1994.html</w:t>
        </w:r>
      </w:hyperlink>
      <w:r w:rsidR="00846406" w:rsidRPr="00846406">
        <w:rPr>
          <w:b/>
          <w:bCs/>
          <w:lang w:eastAsia="zh-CN"/>
        </w:rPr>
        <w:t xml:space="preserve"> </w:t>
      </w:r>
    </w:p>
    <w:p w14:paraId="7D297D5D" w14:textId="709A255E" w:rsidR="00425550" w:rsidRDefault="005161E8" w:rsidP="00A56267">
      <w:pPr>
        <w:rPr>
          <w:lang w:eastAsia="zh-CN"/>
        </w:rPr>
      </w:pPr>
      <w:r>
        <w:rPr>
          <w:lang w:eastAsia="zh-CN"/>
        </w:rPr>
        <w:t xml:space="preserve">the </w:t>
      </w:r>
      <w:r w:rsidRPr="00425550">
        <w:rPr>
          <w:b/>
          <w:bCs/>
          <w:lang w:eastAsia="zh-CN"/>
        </w:rPr>
        <w:t>Create New Order Request</w:t>
      </w:r>
      <w:r>
        <w:rPr>
          <w:lang w:eastAsia="zh-CN"/>
        </w:rPr>
        <w:t xml:space="preserve"> button is clicked: </w:t>
      </w:r>
      <w:r w:rsidR="001754EE">
        <w:rPr>
          <w:noProof/>
        </w:rPr>
        <w:drawing>
          <wp:inline distT="0" distB="0" distL="0" distR="0" wp14:anchorId="1AD2D917" wp14:editId="5A70F3D9">
            <wp:extent cx="5390827" cy="2914272"/>
            <wp:effectExtent l="19050" t="19050" r="1968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600" cy="2919555"/>
                    </a:xfrm>
                    <a:prstGeom prst="rect">
                      <a:avLst/>
                    </a:prstGeom>
                    <a:ln>
                      <a:solidFill>
                        <a:schemeClr val="accent1"/>
                      </a:solidFill>
                    </a:ln>
                  </pic:spPr>
                </pic:pic>
              </a:graphicData>
            </a:graphic>
          </wp:inline>
        </w:drawing>
      </w:r>
    </w:p>
    <w:p w14:paraId="5A6CC8FD" w14:textId="77777777" w:rsidR="001754EE" w:rsidRDefault="001754EE">
      <w:pPr>
        <w:spacing w:after="160" w:line="259" w:lineRule="auto"/>
        <w:rPr>
          <w:lang w:eastAsia="zh-CN"/>
        </w:rPr>
      </w:pPr>
      <w:r>
        <w:rPr>
          <w:lang w:eastAsia="zh-CN"/>
        </w:rPr>
        <w:br w:type="page"/>
      </w:r>
    </w:p>
    <w:p w14:paraId="1E86FFA5" w14:textId="78F6BD61" w:rsidR="00E56993" w:rsidRDefault="00425550" w:rsidP="00A56267">
      <w:pPr>
        <w:rPr>
          <w:lang w:eastAsia="zh-CN"/>
        </w:rPr>
      </w:pPr>
      <w:r>
        <w:rPr>
          <w:lang w:eastAsia="zh-CN"/>
        </w:rPr>
        <w:lastRenderedPageBreak/>
        <w:t xml:space="preserve">After the </w:t>
      </w:r>
      <w:r w:rsidRPr="00425550">
        <w:rPr>
          <w:b/>
          <w:bCs/>
          <w:lang w:eastAsia="zh-CN"/>
        </w:rPr>
        <w:t>Create New Order Request</w:t>
      </w:r>
      <w:r>
        <w:rPr>
          <w:lang w:eastAsia="zh-CN"/>
        </w:rPr>
        <w:t xml:space="preserve"> button is clicked, the </w:t>
      </w:r>
      <w:r w:rsidR="005161E8" w:rsidRPr="005161E8">
        <w:rPr>
          <w:b/>
          <w:bCs/>
          <w:lang w:eastAsia="zh-CN"/>
        </w:rPr>
        <w:t>Web Order</w:t>
      </w:r>
      <w:r w:rsidR="005161E8">
        <w:rPr>
          <w:lang w:eastAsia="zh-CN"/>
        </w:rPr>
        <w:t xml:space="preserve"> tab of the </w:t>
      </w:r>
      <w:r w:rsidRPr="00E56993">
        <w:rPr>
          <w:b/>
          <w:bCs/>
          <w:lang w:eastAsia="zh-CN"/>
        </w:rPr>
        <w:t>Cooperator Wizard</w:t>
      </w:r>
      <w:r>
        <w:rPr>
          <w:lang w:eastAsia="zh-CN"/>
        </w:rPr>
        <w:t xml:space="preserve"> window displays</w:t>
      </w:r>
      <w:r w:rsidR="00D220DB">
        <w:rPr>
          <w:lang w:eastAsia="zh-CN"/>
        </w:rPr>
        <w:t xml:space="preserve">. Existing </w:t>
      </w:r>
      <w:r w:rsidR="00D220DB" w:rsidRPr="00E56993">
        <w:rPr>
          <w:b/>
          <w:bCs/>
          <w:lang w:eastAsia="zh-CN"/>
        </w:rPr>
        <w:t>Cooperator</w:t>
      </w:r>
      <w:r w:rsidR="00D220DB">
        <w:rPr>
          <w:lang w:eastAsia="zh-CN"/>
        </w:rPr>
        <w:t xml:space="preserve"> records that </w:t>
      </w:r>
      <w:r w:rsidR="00D220DB" w:rsidRPr="00D220DB">
        <w:rPr>
          <w:i/>
          <w:iCs/>
          <w:lang w:eastAsia="zh-CN"/>
        </w:rPr>
        <w:t>might match</w:t>
      </w:r>
      <w:r w:rsidR="00D220DB">
        <w:rPr>
          <w:lang w:eastAsia="zh-CN"/>
        </w:rPr>
        <w:t xml:space="preserve"> the </w:t>
      </w:r>
      <w:r w:rsidR="00D220DB" w:rsidRPr="00E56993">
        <w:rPr>
          <w:b/>
          <w:bCs/>
          <w:lang w:eastAsia="zh-CN"/>
        </w:rPr>
        <w:t>Web Cooperator</w:t>
      </w:r>
      <w:r w:rsidR="00D220DB">
        <w:rPr>
          <w:lang w:eastAsia="zh-CN"/>
        </w:rPr>
        <w:t xml:space="preserve"> are listed in the bottom frame.</w:t>
      </w:r>
      <w:r w:rsidR="001754EE">
        <w:rPr>
          <w:lang w:eastAsia="zh-CN"/>
        </w:rPr>
        <w:br/>
      </w:r>
      <w:r w:rsidR="009D2498">
        <w:rPr>
          <w:noProof/>
        </w:rPr>
        <w:drawing>
          <wp:inline distT="0" distB="0" distL="0" distR="0" wp14:anchorId="6499058F" wp14:editId="5CB0F047">
            <wp:extent cx="5943600" cy="2955290"/>
            <wp:effectExtent l="19050" t="19050" r="1905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955290"/>
                    </a:xfrm>
                    <a:prstGeom prst="rect">
                      <a:avLst/>
                    </a:prstGeom>
                    <a:noFill/>
                    <a:ln>
                      <a:solidFill>
                        <a:schemeClr val="accent1"/>
                      </a:solidFill>
                    </a:ln>
                  </pic:spPr>
                </pic:pic>
              </a:graphicData>
            </a:graphic>
          </wp:inline>
        </w:drawing>
      </w:r>
      <w:r w:rsidR="00D220DB">
        <w:rPr>
          <w:lang w:eastAsia="zh-CN"/>
        </w:rPr>
        <w:t xml:space="preserve"> </w:t>
      </w:r>
    </w:p>
    <w:p w14:paraId="15DF6400" w14:textId="0C073CC8" w:rsidR="009D2498" w:rsidRDefault="005161E8" w:rsidP="00A56267">
      <w:pPr>
        <w:rPr>
          <w:lang w:eastAsia="zh-CN"/>
        </w:rPr>
      </w:pPr>
      <w:r>
        <w:rPr>
          <w:lang w:eastAsia="zh-CN"/>
        </w:rPr>
        <w:t xml:space="preserve">The potential matches are assigned a score – a 100 would be a perfect match. </w:t>
      </w:r>
      <w:r w:rsidR="00E56993">
        <w:rPr>
          <w:lang w:eastAsia="zh-CN"/>
        </w:rPr>
        <w:t xml:space="preserve">In this example, </w:t>
      </w:r>
      <w:r w:rsidR="00846406">
        <w:rPr>
          <w:lang w:eastAsia="zh-CN"/>
        </w:rPr>
        <w:t>t</w:t>
      </w:r>
      <w:r w:rsidR="00D220DB">
        <w:rPr>
          <w:lang w:eastAsia="zh-CN"/>
        </w:rPr>
        <w:t xml:space="preserve">here isn’t a </w:t>
      </w:r>
      <w:r w:rsidR="00846406">
        <w:rPr>
          <w:lang w:eastAsia="zh-CN"/>
        </w:rPr>
        <w:t>“</w:t>
      </w:r>
      <w:r w:rsidR="00D220DB">
        <w:rPr>
          <w:lang w:eastAsia="zh-CN"/>
        </w:rPr>
        <w:t>perfect</w:t>
      </w:r>
      <w:r w:rsidR="00846406">
        <w:rPr>
          <w:lang w:eastAsia="zh-CN"/>
        </w:rPr>
        <w:t>”</w:t>
      </w:r>
      <w:r w:rsidR="00D220DB">
        <w:rPr>
          <w:lang w:eastAsia="zh-CN"/>
        </w:rPr>
        <w:t xml:space="preserve"> match, that is, a</w:t>
      </w:r>
      <w:r w:rsidR="001754EE">
        <w:rPr>
          <w:lang w:eastAsia="zh-CN"/>
        </w:rPr>
        <w:t xml:space="preserve">n existing </w:t>
      </w:r>
      <w:r w:rsidR="00D220DB">
        <w:rPr>
          <w:lang w:eastAsia="zh-CN"/>
        </w:rPr>
        <w:t xml:space="preserve">Cooperator with all of the more important fields matching. </w:t>
      </w:r>
      <w:r w:rsidR="00846406">
        <w:rPr>
          <w:lang w:eastAsia="zh-CN"/>
        </w:rPr>
        <w:t>The highest match score shown is 9</w:t>
      </w:r>
      <w:r w:rsidR="001754EE">
        <w:rPr>
          <w:lang w:eastAsia="zh-CN"/>
        </w:rPr>
        <w:t>2</w:t>
      </w:r>
      <w:r w:rsidR="00846406">
        <w:rPr>
          <w:lang w:eastAsia="zh-CN"/>
        </w:rPr>
        <w:t>.</w:t>
      </w:r>
      <w:r w:rsidR="00D220DB">
        <w:rPr>
          <w:lang w:eastAsia="zh-CN"/>
        </w:rPr>
        <w:t xml:space="preserve"> One big difference </w:t>
      </w:r>
      <w:r>
        <w:rPr>
          <w:lang w:eastAsia="zh-CN"/>
        </w:rPr>
        <w:t xml:space="preserve">here is the </w:t>
      </w:r>
      <w:r w:rsidR="00D220DB" w:rsidRPr="00D220DB">
        <w:rPr>
          <w:b/>
          <w:bCs/>
          <w:lang w:eastAsia="zh-CN"/>
        </w:rPr>
        <w:t>First Names</w:t>
      </w:r>
      <w:r>
        <w:rPr>
          <w:b/>
          <w:bCs/>
          <w:lang w:eastAsia="zh-CN"/>
        </w:rPr>
        <w:t xml:space="preserve"> </w:t>
      </w:r>
      <w:r w:rsidRPr="005161E8">
        <w:rPr>
          <w:lang w:eastAsia="zh-CN"/>
        </w:rPr>
        <w:t>are different</w:t>
      </w:r>
      <w:r w:rsidR="00D220DB">
        <w:rPr>
          <w:lang w:eastAsia="zh-CN"/>
        </w:rPr>
        <w:t>.  Not shown in the image because the field is further to the right out of view, the Street Address (</w:t>
      </w:r>
      <w:r w:rsidR="00D220DB" w:rsidRPr="00D220DB">
        <w:rPr>
          <w:b/>
          <w:bCs/>
          <w:lang w:eastAsia="zh-CN"/>
        </w:rPr>
        <w:t>Address Line 1</w:t>
      </w:r>
      <w:r w:rsidR="00D220DB">
        <w:rPr>
          <w:lang w:eastAsia="zh-CN"/>
        </w:rPr>
        <w:t>) differs</w:t>
      </w:r>
      <w:r w:rsidR="001754EE">
        <w:rPr>
          <w:lang w:eastAsia="zh-CN"/>
        </w:rPr>
        <w:t xml:space="preserve"> for the bottom two records, </w:t>
      </w:r>
      <w:r w:rsidR="00D220DB">
        <w:rPr>
          <w:lang w:eastAsia="zh-CN"/>
        </w:rPr>
        <w:t xml:space="preserve">hence the lower </w:t>
      </w:r>
      <w:r w:rsidR="001754EE" w:rsidRPr="001754EE">
        <w:rPr>
          <w:b/>
          <w:bCs/>
          <w:lang w:eastAsia="zh-CN"/>
        </w:rPr>
        <w:t>M</w:t>
      </w:r>
      <w:r w:rsidR="00D220DB" w:rsidRPr="001754EE">
        <w:rPr>
          <w:b/>
          <w:bCs/>
          <w:lang w:eastAsia="zh-CN"/>
        </w:rPr>
        <w:t>atch score</w:t>
      </w:r>
      <w:r w:rsidR="001754EE" w:rsidRPr="001754EE">
        <w:rPr>
          <w:b/>
          <w:bCs/>
          <w:lang w:eastAsia="zh-CN"/>
        </w:rPr>
        <w:t>s</w:t>
      </w:r>
      <w:r w:rsidR="00D220DB">
        <w:rPr>
          <w:lang w:eastAsia="zh-CN"/>
        </w:rPr>
        <w:t>.</w:t>
      </w:r>
      <w:r w:rsidR="009D2498">
        <w:rPr>
          <w:lang w:eastAsia="zh-CN"/>
        </w:rPr>
        <w:t xml:space="preserve"> </w:t>
      </w:r>
      <w:r w:rsidR="00D220DB">
        <w:rPr>
          <w:lang w:eastAsia="zh-CN"/>
        </w:rPr>
        <w:t>It is probably safe to assume then that this is a different person</w:t>
      </w:r>
      <w:r w:rsidR="001754EE">
        <w:rPr>
          <w:lang w:eastAsia="zh-CN"/>
        </w:rPr>
        <w:t xml:space="preserve"> because of the different first name</w:t>
      </w:r>
      <w:r w:rsidR="00D220DB">
        <w:rPr>
          <w:lang w:eastAsia="zh-CN"/>
        </w:rPr>
        <w:t xml:space="preserve">, so a new </w:t>
      </w:r>
      <w:r w:rsidR="00D220DB" w:rsidRPr="009D2498">
        <w:rPr>
          <w:b/>
          <w:bCs/>
          <w:lang w:eastAsia="zh-CN"/>
        </w:rPr>
        <w:t>Cooperator</w:t>
      </w:r>
      <w:r w:rsidR="00D220DB">
        <w:rPr>
          <w:lang w:eastAsia="zh-CN"/>
        </w:rPr>
        <w:t xml:space="preserve"> record </w:t>
      </w:r>
      <w:r w:rsidR="009D2498">
        <w:rPr>
          <w:lang w:eastAsia="zh-CN"/>
        </w:rPr>
        <w:t xml:space="preserve">most likely </w:t>
      </w:r>
      <w:r w:rsidR="00D220DB">
        <w:rPr>
          <w:lang w:eastAsia="zh-CN"/>
        </w:rPr>
        <w:t>should be created. The user click</w:t>
      </w:r>
      <w:r w:rsidR="009D2498">
        <w:rPr>
          <w:lang w:eastAsia="zh-CN"/>
        </w:rPr>
        <w:t>s</w:t>
      </w:r>
      <w:r w:rsidR="00D220DB">
        <w:rPr>
          <w:lang w:eastAsia="zh-CN"/>
        </w:rPr>
        <w:t xml:space="preserve"> on the </w:t>
      </w:r>
      <w:r w:rsidR="00D220DB" w:rsidRPr="00846406">
        <w:rPr>
          <w:b/>
          <w:bCs/>
          <w:lang w:eastAsia="zh-CN"/>
        </w:rPr>
        <w:t>New</w:t>
      </w:r>
      <w:r w:rsidR="00D220DB">
        <w:rPr>
          <w:lang w:eastAsia="zh-CN"/>
        </w:rPr>
        <w:t xml:space="preserve"> button</w:t>
      </w:r>
      <w:r w:rsidR="009D2498">
        <w:rPr>
          <w:lang w:eastAsia="zh-CN"/>
        </w:rPr>
        <w:t>…</w:t>
      </w:r>
    </w:p>
    <w:p w14:paraId="261AEBD2" w14:textId="77777777" w:rsidR="009D2498" w:rsidRDefault="009D2498">
      <w:pPr>
        <w:spacing w:after="160" w:line="259" w:lineRule="auto"/>
        <w:rPr>
          <w:lang w:eastAsia="zh-CN"/>
        </w:rPr>
      </w:pPr>
      <w:r>
        <w:rPr>
          <w:lang w:eastAsia="zh-CN"/>
        </w:rPr>
        <w:br w:type="page"/>
      </w:r>
    </w:p>
    <w:p w14:paraId="646FEFAF" w14:textId="42E54DAF" w:rsidR="006B18F7" w:rsidRDefault="009D2498" w:rsidP="00A56267">
      <w:pPr>
        <w:rPr>
          <w:lang w:eastAsia="zh-CN"/>
        </w:rPr>
      </w:pPr>
      <w:r>
        <w:rPr>
          <w:lang w:eastAsia="zh-CN"/>
        </w:rPr>
        <w:lastRenderedPageBreak/>
        <w:t xml:space="preserve">the window flips to the </w:t>
      </w:r>
      <w:r w:rsidRPr="009D2498">
        <w:rPr>
          <w:b/>
          <w:bCs/>
          <w:lang w:eastAsia="zh-CN"/>
        </w:rPr>
        <w:t>Web Cooperator</w:t>
      </w:r>
      <w:r>
        <w:rPr>
          <w:lang w:eastAsia="zh-CN"/>
        </w:rPr>
        <w:t xml:space="preserve"> tab:</w:t>
      </w:r>
      <w:r>
        <w:rPr>
          <w:lang w:eastAsia="zh-CN"/>
        </w:rPr>
        <w:br/>
      </w:r>
      <w:r w:rsidR="001629E0">
        <w:rPr>
          <w:noProof/>
        </w:rPr>
        <w:drawing>
          <wp:inline distT="0" distB="0" distL="0" distR="0" wp14:anchorId="71E20C43" wp14:editId="4150E3E6">
            <wp:extent cx="5943600" cy="29718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971800"/>
                    </a:xfrm>
                    <a:prstGeom prst="rect">
                      <a:avLst/>
                    </a:prstGeom>
                    <a:ln>
                      <a:solidFill>
                        <a:schemeClr val="accent1"/>
                      </a:solidFill>
                    </a:ln>
                  </pic:spPr>
                </pic:pic>
              </a:graphicData>
            </a:graphic>
          </wp:inline>
        </w:drawing>
      </w:r>
    </w:p>
    <w:p w14:paraId="759FE25B" w14:textId="0C308E42" w:rsidR="00483BA6" w:rsidRDefault="001629E0" w:rsidP="00483BA6">
      <w:pPr>
        <w:spacing w:after="160" w:line="259" w:lineRule="auto"/>
        <w:rPr>
          <w:lang w:eastAsia="zh-CN"/>
        </w:rPr>
      </w:pPr>
      <w:r>
        <w:rPr>
          <w:lang w:eastAsia="zh-CN"/>
        </w:rPr>
        <w:t>O</w:t>
      </w:r>
      <w:r w:rsidR="009D2498">
        <w:rPr>
          <w:lang w:eastAsia="zh-CN"/>
        </w:rPr>
        <w:t xml:space="preserve">n the </w:t>
      </w:r>
      <w:r w:rsidR="009D2498" w:rsidRPr="001629E0">
        <w:rPr>
          <w:b/>
          <w:bCs/>
          <w:lang w:eastAsia="zh-CN"/>
        </w:rPr>
        <w:t>Web Order</w:t>
      </w:r>
      <w:r w:rsidR="009D2498">
        <w:rPr>
          <w:lang w:eastAsia="zh-CN"/>
        </w:rPr>
        <w:t xml:space="preserve"> tab (the previous screen), we saw there wasn’t a match between </w:t>
      </w:r>
      <w:r>
        <w:rPr>
          <w:lang w:eastAsia="zh-CN"/>
        </w:rPr>
        <w:t xml:space="preserve">the web cooperator and the cooperator </w:t>
      </w:r>
      <w:r w:rsidR="009D2498">
        <w:rPr>
          <w:lang w:eastAsia="zh-CN"/>
        </w:rPr>
        <w:t>records</w:t>
      </w:r>
      <w:r>
        <w:rPr>
          <w:lang w:eastAsia="zh-CN"/>
        </w:rPr>
        <w:t xml:space="preserve">. However, you can fine tune searching in this tab, with the checkboxes (highlighted). </w:t>
      </w:r>
    </w:p>
    <w:p w14:paraId="3DCE377E" w14:textId="6F934EA1" w:rsidR="001629E0" w:rsidRDefault="001629E0" w:rsidP="00483BA6">
      <w:pPr>
        <w:spacing w:after="160" w:line="259" w:lineRule="auto"/>
        <w:rPr>
          <w:lang w:eastAsia="zh-CN"/>
        </w:rPr>
      </w:pPr>
      <w:r>
        <w:rPr>
          <w:lang w:eastAsia="zh-CN"/>
        </w:rPr>
        <w:t>In our example, we had noticed a different shipping address, so we could also compare that as well:</w:t>
      </w:r>
      <w:r>
        <w:rPr>
          <w:lang w:eastAsia="zh-CN"/>
        </w:rPr>
        <w:br/>
      </w:r>
      <w:r>
        <w:rPr>
          <w:noProof/>
        </w:rPr>
        <w:drawing>
          <wp:inline distT="0" distB="0" distL="0" distR="0" wp14:anchorId="4B110BEB" wp14:editId="06FE374D">
            <wp:extent cx="5943600" cy="3046730"/>
            <wp:effectExtent l="19050" t="19050" r="1905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046730"/>
                    </a:xfrm>
                    <a:prstGeom prst="rect">
                      <a:avLst/>
                    </a:prstGeom>
                    <a:noFill/>
                    <a:ln>
                      <a:solidFill>
                        <a:schemeClr val="accent1"/>
                      </a:solidFill>
                    </a:ln>
                  </pic:spPr>
                </pic:pic>
              </a:graphicData>
            </a:graphic>
          </wp:inline>
        </w:drawing>
      </w:r>
    </w:p>
    <w:p w14:paraId="67BA5423" w14:textId="753AE6BC" w:rsidR="001629E0" w:rsidRDefault="001629E0" w:rsidP="00483BA6">
      <w:pPr>
        <w:spacing w:after="160" w:line="259" w:lineRule="auto"/>
        <w:rPr>
          <w:lang w:eastAsia="zh-CN"/>
        </w:rPr>
      </w:pPr>
      <w:r>
        <w:rPr>
          <w:lang w:eastAsia="zh-CN"/>
        </w:rPr>
        <w:t xml:space="preserve">Of course, there still isn’t a good match, because of the First Name difference. </w:t>
      </w:r>
    </w:p>
    <w:p w14:paraId="6E261F1A" w14:textId="448D2114" w:rsidR="001629E0" w:rsidRDefault="001629E0" w:rsidP="00483BA6">
      <w:pPr>
        <w:spacing w:after="160" w:line="259" w:lineRule="auto"/>
        <w:rPr>
          <w:lang w:eastAsia="zh-CN"/>
        </w:rPr>
      </w:pPr>
      <w:r>
        <w:rPr>
          <w:lang w:eastAsia="zh-CN"/>
        </w:rPr>
        <w:t xml:space="preserve">(To avoid a lengthy explanation, just realize shipping addresses are always displayed with negative “ID’s in the </w:t>
      </w:r>
      <w:r w:rsidRPr="001629E0">
        <w:rPr>
          <w:b/>
          <w:bCs/>
          <w:lang w:eastAsia="zh-CN"/>
        </w:rPr>
        <w:t>Web Cooperator ID</w:t>
      </w:r>
      <w:r>
        <w:rPr>
          <w:lang w:eastAsia="zh-CN"/>
        </w:rPr>
        <w:t xml:space="preserve"> column, as illustrated here with the </w:t>
      </w:r>
      <w:r w:rsidRPr="001629E0">
        <w:rPr>
          <w:b/>
          <w:bCs/>
          <w:lang w:eastAsia="zh-CN"/>
        </w:rPr>
        <w:t>-1.</w:t>
      </w:r>
      <w:r>
        <w:rPr>
          <w:lang w:eastAsia="zh-CN"/>
        </w:rPr>
        <w:t xml:space="preserve">) </w:t>
      </w:r>
    </w:p>
    <w:p w14:paraId="0A11BB58" w14:textId="4A5BFD2B" w:rsidR="00C237B8" w:rsidRDefault="001629E0" w:rsidP="00D83AC3">
      <w:pPr>
        <w:spacing w:after="160" w:line="259" w:lineRule="auto"/>
        <w:rPr>
          <w:lang w:eastAsia="zh-CN"/>
        </w:rPr>
      </w:pPr>
      <w:r>
        <w:rPr>
          <w:lang w:eastAsia="zh-CN"/>
        </w:rPr>
        <w:lastRenderedPageBreak/>
        <w:t>When a new cooperator record is needed</w:t>
      </w:r>
      <w:r w:rsidR="00D83AC3">
        <w:rPr>
          <w:lang w:eastAsia="zh-CN"/>
        </w:rPr>
        <w:t xml:space="preserve"> as in this case</w:t>
      </w:r>
      <w:r>
        <w:rPr>
          <w:lang w:eastAsia="zh-CN"/>
        </w:rPr>
        <w:t>, c</w:t>
      </w:r>
      <w:r w:rsidR="00483BA6">
        <w:rPr>
          <w:lang w:eastAsia="zh-CN"/>
        </w:rPr>
        <w:t xml:space="preserve">lick the </w:t>
      </w:r>
      <w:r w:rsidR="00483BA6" w:rsidRPr="00483BA6">
        <w:rPr>
          <w:b/>
          <w:bCs/>
          <w:lang w:eastAsia="zh-CN"/>
        </w:rPr>
        <w:t>Create New Cooperator from Selection</w:t>
      </w:r>
      <w:r>
        <w:rPr>
          <w:b/>
          <w:bCs/>
          <w:lang w:eastAsia="zh-CN"/>
        </w:rPr>
        <w:t>:</w:t>
      </w:r>
      <w:r>
        <w:rPr>
          <w:b/>
          <w:bCs/>
          <w:lang w:eastAsia="zh-CN"/>
        </w:rPr>
        <w:br/>
      </w:r>
      <w:r>
        <w:rPr>
          <w:noProof/>
        </w:rPr>
        <w:drawing>
          <wp:inline distT="0" distB="0" distL="0" distR="0" wp14:anchorId="7DDA46B5" wp14:editId="51B6652D">
            <wp:extent cx="5943600" cy="36766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676650"/>
                    </a:xfrm>
                    <a:prstGeom prst="rect">
                      <a:avLst/>
                    </a:prstGeom>
                    <a:ln>
                      <a:solidFill>
                        <a:schemeClr val="accent1"/>
                      </a:solidFill>
                    </a:ln>
                  </pic:spPr>
                </pic:pic>
              </a:graphicData>
            </a:graphic>
          </wp:inline>
        </w:drawing>
      </w:r>
      <w:r w:rsidR="00483BA6">
        <w:rPr>
          <w:b/>
          <w:bCs/>
          <w:lang w:eastAsia="zh-CN"/>
        </w:rPr>
        <w:br/>
      </w:r>
      <w:r w:rsidR="00D83AC3">
        <w:rPr>
          <w:lang w:eastAsia="zh-CN"/>
        </w:rPr>
        <w:t xml:space="preserve">In the bottom frame, proceed to complete the new </w:t>
      </w:r>
      <w:r w:rsidR="00D83AC3" w:rsidRPr="000E5EA3">
        <w:rPr>
          <w:b/>
          <w:bCs/>
          <w:lang w:eastAsia="zh-CN"/>
        </w:rPr>
        <w:t>Cooperator</w:t>
      </w:r>
      <w:r w:rsidR="00D83AC3">
        <w:rPr>
          <w:lang w:eastAsia="zh-CN"/>
        </w:rPr>
        <w:t xml:space="preserve"> record. At least three fields will need to be filled: the </w:t>
      </w:r>
      <w:r w:rsidR="00D83AC3" w:rsidRPr="00483BA6">
        <w:rPr>
          <w:b/>
          <w:bCs/>
          <w:lang w:eastAsia="zh-CN"/>
        </w:rPr>
        <w:t>Status</w:t>
      </w:r>
      <w:r w:rsidR="00D83AC3">
        <w:rPr>
          <w:lang w:eastAsia="zh-CN"/>
        </w:rPr>
        <w:t xml:space="preserve">, the </w:t>
      </w:r>
      <w:r w:rsidR="00D83AC3" w:rsidRPr="00483BA6">
        <w:rPr>
          <w:b/>
          <w:bCs/>
          <w:lang w:eastAsia="zh-CN"/>
        </w:rPr>
        <w:t>Category</w:t>
      </w:r>
      <w:r w:rsidR="00D83AC3">
        <w:rPr>
          <w:lang w:eastAsia="zh-CN"/>
        </w:rPr>
        <w:t xml:space="preserve">, and the </w:t>
      </w:r>
      <w:r w:rsidR="00D83AC3" w:rsidRPr="00483BA6">
        <w:rPr>
          <w:b/>
          <w:bCs/>
          <w:lang w:eastAsia="zh-CN"/>
        </w:rPr>
        <w:t>Language</w:t>
      </w:r>
      <w:r w:rsidR="00D83AC3">
        <w:rPr>
          <w:lang w:eastAsia="zh-CN"/>
        </w:rPr>
        <w:t xml:space="preserve">.  </w:t>
      </w:r>
      <w:r w:rsidR="00C237B8">
        <w:rPr>
          <w:lang w:eastAsia="zh-CN"/>
        </w:rPr>
        <w:br/>
      </w:r>
    </w:p>
    <w:tbl>
      <w:tblPr>
        <w:tblW w:w="9648" w:type="dxa"/>
        <w:shd w:val="clear" w:color="000000" w:fill="FFFFFF"/>
        <w:tblLayout w:type="fixed"/>
        <w:tblLook w:val="04A0" w:firstRow="1" w:lastRow="0" w:firstColumn="1" w:lastColumn="0" w:noHBand="0" w:noVBand="1"/>
      </w:tblPr>
      <w:tblGrid>
        <w:gridCol w:w="810"/>
        <w:gridCol w:w="8838"/>
      </w:tblGrid>
      <w:tr w:rsidR="00C237B8" w:rsidRPr="00597272" w14:paraId="36899E02" w14:textId="77777777" w:rsidTr="00A1731F">
        <w:tc>
          <w:tcPr>
            <w:tcW w:w="810" w:type="dxa"/>
            <w:shd w:val="clear" w:color="000000" w:fill="FFFFFF"/>
          </w:tcPr>
          <w:p w14:paraId="60D3CCD4" w14:textId="77777777" w:rsidR="00C237B8" w:rsidRPr="00494E5F" w:rsidRDefault="00C237B8" w:rsidP="00A1731F">
            <w:pPr>
              <w:spacing w:after="240"/>
              <w:rPr>
                <w:noProof/>
              </w:rPr>
            </w:pPr>
            <w:r>
              <w:rPr>
                <w:noProof/>
                <w:sz w:val="20"/>
                <w:szCs w:val="20"/>
              </w:rPr>
              <w:drawing>
                <wp:inline distT="0" distB="0" distL="0" distR="0" wp14:anchorId="587F9123" wp14:editId="30EFC076">
                  <wp:extent cx="407662" cy="483861"/>
                  <wp:effectExtent l="0" t="0" r="0" b="0"/>
                  <wp:docPr id="4" name="Picture 4"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470D766D" w14:textId="77777777" w:rsidR="00C237B8" w:rsidRDefault="00C237B8" w:rsidP="00A1731F">
            <w:pPr>
              <w:spacing w:after="0"/>
            </w:pPr>
            <w:r>
              <w:t xml:space="preserve">Currently, for technical reasons, only two fields are shown in pink: </w:t>
            </w:r>
            <w:r w:rsidRPr="00C237B8">
              <w:rPr>
                <w:b/>
                <w:bCs/>
              </w:rPr>
              <w:t>Status</w:t>
            </w:r>
            <w:r>
              <w:t xml:space="preserve"> and </w:t>
            </w:r>
            <w:r w:rsidRPr="00C237B8">
              <w:rPr>
                <w:b/>
                <w:bCs/>
              </w:rPr>
              <w:t>Language</w:t>
            </w:r>
            <w:r>
              <w:t xml:space="preserve">. The </w:t>
            </w:r>
            <w:r>
              <w:rPr>
                <w:lang w:eastAsia="zh-CN"/>
              </w:rPr>
              <w:t>Order Wizard</w:t>
            </w:r>
            <w:r>
              <w:t xml:space="preserve"> was programmed to fill in </w:t>
            </w:r>
            <w:r w:rsidRPr="00C237B8">
              <w:rPr>
                <w:b/>
                <w:bCs/>
              </w:rPr>
              <w:t>ACTIVE</w:t>
            </w:r>
            <w:r>
              <w:t xml:space="preserve"> and </w:t>
            </w:r>
            <w:r w:rsidRPr="00C237B8">
              <w:rPr>
                <w:b/>
                <w:bCs/>
              </w:rPr>
              <w:t>English</w:t>
            </w:r>
            <w:r>
              <w:t xml:space="preserve"> for the two fields, respectively.   </w:t>
            </w:r>
          </w:p>
          <w:p w14:paraId="1035B2C6" w14:textId="77777777" w:rsidR="00C237B8" w:rsidRDefault="00C237B8" w:rsidP="00A1731F">
            <w:pPr>
              <w:spacing w:after="0"/>
            </w:pPr>
          </w:p>
          <w:p w14:paraId="3865DADA" w14:textId="3AD2F70A" w:rsidR="00C237B8" w:rsidRPr="009E61E8" w:rsidRDefault="00C237B8" w:rsidP="00A1731F">
            <w:pPr>
              <w:spacing w:after="0"/>
            </w:pPr>
            <w:r>
              <w:t xml:space="preserve">Category, while not displaying with the pink color, is also required later when processing the order so fill that field now. </w:t>
            </w:r>
          </w:p>
        </w:tc>
      </w:tr>
    </w:tbl>
    <w:p w14:paraId="793CC5E2" w14:textId="3E58697E" w:rsidR="00C237B8" w:rsidRDefault="00C237B8" w:rsidP="00D83AC3">
      <w:pPr>
        <w:spacing w:after="160" w:line="259" w:lineRule="auto"/>
        <w:rPr>
          <w:lang w:eastAsia="zh-CN"/>
        </w:rPr>
      </w:pPr>
    </w:p>
    <w:p w14:paraId="506E62DC" w14:textId="77777777" w:rsidR="00C237B8" w:rsidRDefault="00C237B8">
      <w:pPr>
        <w:spacing w:after="160" w:line="259" w:lineRule="auto"/>
        <w:rPr>
          <w:lang w:eastAsia="zh-CN"/>
        </w:rPr>
      </w:pPr>
      <w:r>
        <w:rPr>
          <w:lang w:eastAsia="zh-CN"/>
        </w:rPr>
        <w:br w:type="page"/>
      </w:r>
    </w:p>
    <w:p w14:paraId="40207240" w14:textId="264AA33D" w:rsidR="00D83AC3" w:rsidRDefault="00D83AC3" w:rsidP="00D83AC3">
      <w:pPr>
        <w:spacing w:after="160" w:line="259" w:lineRule="auto"/>
        <w:rPr>
          <w:noProof/>
        </w:rPr>
      </w:pPr>
      <w:r>
        <w:rPr>
          <w:noProof/>
        </w:rPr>
        <w:lastRenderedPageBreak/>
        <w:t>Highlight the new record</w:t>
      </w:r>
      <w:r w:rsidR="00C237B8">
        <w:rPr>
          <w:noProof/>
        </w:rPr>
        <w:t xml:space="preserve"> in the bottom frame</w:t>
      </w:r>
      <w:r>
        <w:rPr>
          <w:noProof/>
        </w:rPr>
        <w:t xml:space="preserve"> and click </w:t>
      </w:r>
      <w:r w:rsidRPr="00D83AC3">
        <w:rPr>
          <w:b/>
          <w:bCs/>
          <w:noProof/>
        </w:rPr>
        <w:t>Save</w:t>
      </w:r>
      <w:r>
        <w:rPr>
          <w:noProof/>
        </w:rPr>
        <w:t>:</w:t>
      </w:r>
      <w:r>
        <w:rPr>
          <w:noProof/>
        </w:rPr>
        <w:br/>
      </w:r>
      <w:r>
        <w:rPr>
          <w:noProof/>
        </w:rPr>
        <w:drawing>
          <wp:inline distT="0" distB="0" distL="0" distR="0" wp14:anchorId="5BDBC6F4" wp14:editId="3ACCB506">
            <wp:extent cx="5943600" cy="36766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676650"/>
                    </a:xfrm>
                    <a:prstGeom prst="rect">
                      <a:avLst/>
                    </a:prstGeom>
                    <a:ln>
                      <a:solidFill>
                        <a:schemeClr val="accent1"/>
                      </a:solidFill>
                    </a:ln>
                  </pic:spPr>
                </pic:pic>
              </a:graphicData>
            </a:graphic>
          </wp:inline>
        </w:drawing>
      </w:r>
    </w:p>
    <w:p w14:paraId="4905E60D" w14:textId="06DCF317" w:rsidR="009D2498" w:rsidRDefault="00D83AC3" w:rsidP="00483BA6">
      <w:pPr>
        <w:spacing w:after="160" w:line="259" w:lineRule="auto"/>
        <w:rPr>
          <w:noProof/>
        </w:rPr>
      </w:pPr>
      <w:r>
        <w:rPr>
          <w:noProof/>
        </w:rPr>
        <w:br/>
        <w:t xml:space="preserve">The bottom record displays with its Cooperator ID number. At this point, click the </w:t>
      </w:r>
      <w:r w:rsidRPr="00D83AC3">
        <w:rPr>
          <w:b/>
          <w:bCs/>
          <w:noProof/>
        </w:rPr>
        <w:t>Web Order</w:t>
      </w:r>
      <w:r>
        <w:rPr>
          <w:noProof/>
        </w:rPr>
        <w:t xml:space="preserve"> tab:</w:t>
      </w:r>
      <w:r>
        <w:rPr>
          <w:noProof/>
        </w:rPr>
        <w:br/>
      </w:r>
      <w:r>
        <w:rPr>
          <w:noProof/>
        </w:rPr>
        <w:drawing>
          <wp:inline distT="0" distB="0" distL="0" distR="0" wp14:anchorId="0AAF6409" wp14:editId="3C7071CE">
            <wp:extent cx="5943600" cy="3220720"/>
            <wp:effectExtent l="19050" t="19050" r="1905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220720"/>
                    </a:xfrm>
                    <a:prstGeom prst="rect">
                      <a:avLst/>
                    </a:prstGeom>
                    <a:noFill/>
                    <a:ln>
                      <a:solidFill>
                        <a:schemeClr val="accent1"/>
                      </a:solidFill>
                    </a:ln>
                  </pic:spPr>
                </pic:pic>
              </a:graphicData>
            </a:graphic>
          </wp:inline>
        </w:drawing>
      </w:r>
    </w:p>
    <w:p w14:paraId="65665B12" w14:textId="668A53BC" w:rsidR="00D83AC3" w:rsidRDefault="00B96F57" w:rsidP="00483BA6">
      <w:pPr>
        <w:spacing w:after="160" w:line="259" w:lineRule="auto"/>
        <w:rPr>
          <w:noProof/>
        </w:rPr>
      </w:pPr>
      <w:r>
        <w:rPr>
          <w:noProof/>
        </w:rPr>
        <w:lastRenderedPageBreak/>
        <w:t xml:space="preserve">The top record in the bottom grid is the new Cooperator record you just created. </w:t>
      </w:r>
      <w:r>
        <w:rPr>
          <w:noProof/>
        </w:rPr>
        <w:drawing>
          <wp:inline distT="0" distB="0" distL="0" distR="0" wp14:anchorId="51383A01" wp14:editId="1C670325">
            <wp:extent cx="5943600" cy="2663190"/>
            <wp:effectExtent l="19050" t="19050" r="19050"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663190"/>
                    </a:xfrm>
                    <a:prstGeom prst="rect">
                      <a:avLst/>
                    </a:prstGeom>
                    <a:ln>
                      <a:solidFill>
                        <a:schemeClr val="accent1"/>
                      </a:solidFill>
                    </a:ln>
                  </pic:spPr>
                </pic:pic>
              </a:graphicData>
            </a:graphic>
          </wp:inline>
        </w:drawing>
      </w:r>
    </w:p>
    <w:p w14:paraId="4A3A078A" w14:textId="77777777" w:rsidR="00B96F57" w:rsidRDefault="00B96F57" w:rsidP="00483BA6">
      <w:pPr>
        <w:spacing w:after="160" w:line="259" w:lineRule="auto"/>
        <w:rPr>
          <w:noProof/>
        </w:rPr>
      </w:pPr>
    </w:p>
    <w:p w14:paraId="4B7D2C43" w14:textId="77777777" w:rsidR="00AB6B5A" w:rsidRDefault="00AB6B5A">
      <w:pPr>
        <w:spacing w:after="160" w:line="259" w:lineRule="auto"/>
        <w:rPr>
          <w:noProof/>
        </w:rPr>
      </w:pPr>
      <w:r>
        <w:rPr>
          <w:noProof/>
        </w:rPr>
        <w:br w:type="page"/>
      </w:r>
    </w:p>
    <w:p w14:paraId="0EAB677E" w14:textId="56875C23" w:rsidR="00AB6B5A" w:rsidRDefault="00B96F57" w:rsidP="00483BA6">
      <w:pPr>
        <w:spacing w:after="160" w:line="259" w:lineRule="auto"/>
        <w:rPr>
          <w:noProof/>
        </w:rPr>
      </w:pPr>
      <w:r>
        <w:rPr>
          <w:noProof/>
        </w:rPr>
        <w:lastRenderedPageBreak/>
        <w:t xml:space="preserve">Select that row. Notice the </w:t>
      </w:r>
      <w:r w:rsidRPr="00B96F57">
        <w:rPr>
          <w:b/>
          <w:bCs/>
          <w:noProof/>
        </w:rPr>
        <w:t>Primary</w:t>
      </w:r>
      <w:r>
        <w:rPr>
          <w:noProof/>
        </w:rPr>
        <w:t xml:space="preserve"> button’s text is red.</w:t>
      </w:r>
      <w:r w:rsidR="00AB6B5A">
        <w:rPr>
          <w:noProof/>
        </w:rPr>
        <w:t xml:space="preserve"> Double-click:</w:t>
      </w:r>
      <w:r w:rsidR="00AB6B5A">
        <w:rPr>
          <w:noProof/>
        </w:rPr>
        <w:br/>
      </w:r>
      <w:r w:rsidR="00AB6B5A">
        <w:rPr>
          <w:noProof/>
        </w:rPr>
        <w:drawing>
          <wp:inline distT="0" distB="0" distL="0" distR="0" wp14:anchorId="43044D90" wp14:editId="4C1A1504">
            <wp:extent cx="5082073" cy="2133819"/>
            <wp:effectExtent l="19050" t="19050" r="2349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93902" cy="2138786"/>
                    </a:xfrm>
                    <a:prstGeom prst="rect">
                      <a:avLst/>
                    </a:prstGeom>
                    <a:ln>
                      <a:solidFill>
                        <a:schemeClr val="accent1"/>
                      </a:solidFill>
                    </a:ln>
                  </pic:spPr>
                </pic:pic>
              </a:graphicData>
            </a:graphic>
          </wp:inline>
        </w:drawing>
      </w:r>
    </w:p>
    <w:p w14:paraId="3980CF55" w14:textId="0AEB5261" w:rsidR="00AB6B5A" w:rsidRDefault="00AB6B5A" w:rsidP="00483BA6">
      <w:pPr>
        <w:spacing w:after="160" w:line="259" w:lineRule="auto"/>
        <w:rPr>
          <w:noProof/>
        </w:rPr>
      </w:pPr>
      <w:r>
        <w:rPr>
          <w:noProof/>
        </w:rPr>
        <w:t xml:space="preserve">After the double-click, the </w:t>
      </w:r>
      <w:r w:rsidRPr="00BC1E90">
        <w:rPr>
          <w:b/>
          <w:bCs/>
          <w:noProof/>
        </w:rPr>
        <w:t>Primary</w:t>
      </w:r>
      <w:r>
        <w:rPr>
          <w:noProof/>
        </w:rPr>
        <w:t xml:space="preserve"> button text changes to </w:t>
      </w:r>
      <w:r w:rsidR="00BC1E90">
        <w:rPr>
          <w:noProof/>
        </w:rPr>
        <w:t>black</w:t>
      </w:r>
      <w:r>
        <w:rPr>
          <w:noProof/>
        </w:rPr>
        <w:t>, indicating that the Primary address is set.</w:t>
      </w:r>
      <w:r>
        <w:rPr>
          <w:noProof/>
        </w:rPr>
        <w:br/>
      </w:r>
      <w:r>
        <w:rPr>
          <w:noProof/>
        </w:rPr>
        <w:drawing>
          <wp:inline distT="0" distB="0" distL="0" distR="0" wp14:anchorId="22961DB0" wp14:editId="33BE99F4">
            <wp:extent cx="5100735" cy="2182526"/>
            <wp:effectExtent l="19050" t="19050" r="24130" b="273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07855" cy="2185572"/>
                    </a:xfrm>
                    <a:prstGeom prst="rect">
                      <a:avLst/>
                    </a:prstGeom>
                    <a:ln>
                      <a:solidFill>
                        <a:schemeClr val="accent1"/>
                      </a:solidFill>
                    </a:ln>
                  </pic:spPr>
                </pic:pic>
              </a:graphicData>
            </a:graphic>
          </wp:inline>
        </w:drawing>
      </w:r>
    </w:p>
    <w:p w14:paraId="066CE103" w14:textId="77777777" w:rsidR="00BC1E90" w:rsidRDefault="00BC1E90">
      <w:pPr>
        <w:spacing w:after="160" w:line="259" w:lineRule="auto"/>
        <w:rPr>
          <w:rFonts w:ascii="Calibri" w:eastAsia="Times New Roman" w:hAnsi="Calibri" w:cs="Times New Roman"/>
          <w:b/>
          <w:noProof/>
          <w:color w:val="1F4E79" w:themeColor="accent5" w:themeShade="80"/>
          <w:sz w:val="24"/>
          <w:szCs w:val="24"/>
          <w:lang w:eastAsia="zh-CN"/>
        </w:rPr>
      </w:pPr>
      <w:r>
        <w:rPr>
          <w:noProof/>
        </w:rPr>
        <w:br w:type="page"/>
      </w:r>
    </w:p>
    <w:p w14:paraId="04613811" w14:textId="74FC198B" w:rsidR="00BC1E90" w:rsidRDefault="00BC1E90" w:rsidP="00BC1E90">
      <w:pPr>
        <w:pStyle w:val="Heading5"/>
        <w:rPr>
          <w:noProof/>
        </w:rPr>
      </w:pPr>
      <w:bookmarkStart w:id="12" w:name="_Toc52459009"/>
      <w:r>
        <w:rPr>
          <w:noProof/>
        </w:rPr>
        <w:lastRenderedPageBreak/>
        <w:t>Ship to Address Differs</w:t>
      </w:r>
      <w:bookmarkStart w:id="13" w:name="shipto_different"/>
      <w:bookmarkEnd w:id="12"/>
      <w:bookmarkEnd w:id="13"/>
    </w:p>
    <w:p w14:paraId="256DCFAA" w14:textId="1A00D8C7" w:rsidR="00AB6B5A" w:rsidRDefault="00AB6B5A" w:rsidP="00483BA6">
      <w:pPr>
        <w:spacing w:after="160" w:line="259" w:lineRule="auto"/>
        <w:rPr>
          <w:noProof/>
        </w:rPr>
      </w:pPr>
      <w:r>
        <w:rPr>
          <w:noProof/>
        </w:rPr>
        <w:t xml:space="preserve">The </w:t>
      </w:r>
      <w:r w:rsidRPr="00703A66">
        <w:rPr>
          <w:b/>
          <w:bCs/>
          <w:noProof/>
        </w:rPr>
        <w:t>Ship</w:t>
      </w:r>
      <w:r w:rsidR="00703A66" w:rsidRPr="00703A66">
        <w:rPr>
          <w:b/>
          <w:bCs/>
          <w:noProof/>
        </w:rPr>
        <w:t xml:space="preserve"> T</w:t>
      </w:r>
      <w:r w:rsidRPr="00703A66">
        <w:rPr>
          <w:b/>
          <w:bCs/>
          <w:noProof/>
        </w:rPr>
        <w:t>o</w:t>
      </w:r>
      <w:r>
        <w:rPr>
          <w:noProof/>
        </w:rPr>
        <w:t xml:space="preserve"> Address needs to be set up. When the </w:t>
      </w:r>
      <w:r w:rsidRPr="00703A66">
        <w:rPr>
          <w:b/>
          <w:bCs/>
          <w:noProof/>
        </w:rPr>
        <w:t xml:space="preserve">Ship </w:t>
      </w:r>
      <w:r w:rsidR="00703A66" w:rsidRPr="00703A66">
        <w:rPr>
          <w:b/>
          <w:bCs/>
          <w:noProof/>
        </w:rPr>
        <w:t>T</w:t>
      </w:r>
      <w:r w:rsidRPr="00703A66">
        <w:rPr>
          <w:b/>
          <w:bCs/>
          <w:noProof/>
        </w:rPr>
        <w:t>o</w:t>
      </w:r>
      <w:r>
        <w:rPr>
          <w:noProof/>
        </w:rPr>
        <w:t xml:space="preserve"> button is clicked, </w:t>
      </w:r>
      <w:r w:rsidR="00703A66">
        <w:rPr>
          <w:noProof/>
        </w:rPr>
        <w:t xml:space="preserve">it is using the Web Order’s shipping address to find a matching cooperator in the </w:t>
      </w:r>
      <w:r w:rsidR="00703A66" w:rsidRPr="00703A66">
        <w:rPr>
          <w:b/>
          <w:bCs/>
          <w:noProof/>
        </w:rPr>
        <w:t>Cooperator</w:t>
      </w:r>
      <w:r w:rsidR="00703A66">
        <w:rPr>
          <w:noProof/>
        </w:rPr>
        <w:t xml:space="preserve"> table. I</w:t>
      </w:r>
      <w:r>
        <w:rPr>
          <w:noProof/>
        </w:rPr>
        <w:t>n this</w:t>
      </w:r>
      <w:r w:rsidR="00703A66">
        <w:rPr>
          <w:noProof/>
        </w:rPr>
        <w:t xml:space="preserve"> </w:t>
      </w:r>
      <w:r>
        <w:rPr>
          <w:noProof/>
        </w:rPr>
        <w:t xml:space="preserve">example the best match </w:t>
      </w:r>
      <w:r w:rsidR="00703A66">
        <w:rPr>
          <w:noProof/>
        </w:rPr>
        <w:t xml:space="preserve">only </w:t>
      </w:r>
      <w:r>
        <w:rPr>
          <w:noProof/>
        </w:rPr>
        <w:t xml:space="preserve">had a Match Score of 85, and that was for the new </w:t>
      </w:r>
      <w:r w:rsidR="00703A66">
        <w:rPr>
          <w:noProof/>
        </w:rPr>
        <w:t xml:space="preserve">Cooperator record created in the steps above. Since we had noticed the Shipping Address was different on the web order, we will need to create a new Cooperator record with the shipping address. </w:t>
      </w:r>
      <w:r>
        <w:rPr>
          <w:noProof/>
        </w:rPr>
        <w:br/>
      </w:r>
      <w:r>
        <w:rPr>
          <w:noProof/>
        </w:rPr>
        <w:drawing>
          <wp:inline distT="0" distB="0" distL="0" distR="0" wp14:anchorId="12A7F983" wp14:editId="1E45863A">
            <wp:extent cx="4767609" cy="2139821"/>
            <wp:effectExtent l="19050" t="19050" r="1397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74081" cy="2142726"/>
                    </a:xfrm>
                    <a:prstGeom prst="rect">
                      <a:avLst/>
                    </a:prstGeom>
                    <a:ln>
                      <a:solidFill>
                        <a:schemeClr val="accent1"/>
                      </a:solidFill>
                    </a:ln>
                  </pic:spPr>
                </pic:pic>
              </a:graphicData>
            </a:graphic>
          </wp:inline>
        </w:drawing>
      </w:r>
    </w:p>
    <w:p w14:paraId="1A1AF3FA" w14:textId="2B5A4363" w:rsidR="00B96F57" w:rsidRDefault="00703A66" w:rsidP="00483BA6">
      <w:pPr>
        <w:spacing w:after="160" w:line="259" w:lineRule="auto"/>
        <w:rPr>
          <w:b/>
          <w:bCs/>
          <w:noProof/>
        </w:rPr>
      </w:pPr>
      <w:r>
        <w:rPr>
          <w:noProof/>
        </w:rPr>
        <w:br/>
      </w:r>
      <w:r w:rsidRPr="00703A66">
        <w:rPr>
          <w:noProof/>
        </w:rPr>
        <w:t>The</w:t>
      </w:r>
      <w:r>
        <w:rPr>
          <w:b/>
          <w:bCs/>
          <w:noProof/>
        </w:rPr>
        <w:t xml:space="preserve"> </w:t>
      </w:r>
      <w:r w:rsidRPr="00703A66">
        <w:rPr>
          <w:b/>
          <w:bCs/>
          <w:noProof/>
        </w:rPr>
        <w:t>New</w:t>
      </w:r>
      <w:r w:rsidRPr="00703A66">
        <w:rPr>
          <w:noProof/>
        </w:rPr>
        <w:t xml:space="preserve"> button is clicked:</w:t>
      </w:r>
      <w:r>
        <w:rPr>
          <w:noProof/>
        </w:rPr>
        <w:drawing>
          <wp:inline distT="0" distB="0" distL="0" distR="0" wp14:anchorId="1EC5AC10" wp14:editId="3785ACBA">
            <wp:extent cx="5943600" cy="2268220"/>
            <wp:effectExtent l="19050" t="19050" r="19050" b="177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268220"/>
                    </a:xfrm>
                    <a:prstGeom prst="rect">
                      <a:avLst/>
                    </a:prstGeom>
                    <a:ln>
                      <a:solidFill>
                        <a:schemeClr val="accent1"/>
                      </a:solidFill>
                    </a:ln>
                  </pic:spPr>
                </pic:pic>
              </a:graphicData>
            </a:graphic>
          </wp:inline>
        </w:drawing>
      </w:r>
      <w:r>
        <w:rPr>
          <w:b/>
          <w:bCs/>
          <w:noProof/>
        </w:rPr>
        <w:t xml:space="preserve"> </w:t>
      </w:r>
    </w:p>
    <w:p w14:paraId="74A989E1" w14:textId="77777777" w:rsidR="0074488A" w:rsidRDefault="00B74CDD" w:rsidP="00483BA6">
      <w:pPr>
        <w:spacing w:after="160" w:line="259" w:lineRule="auto"/>
        <w:rPr>
          <w:noProof/>
        </w:rPr>
      </w:pPr>
      <w:r w:rsidRPr="00B74CDD">
        <w:rPr>
          <w:noProof/>
        </w:rPr>
        <w:t xml:space="preserve">Clicking </w:t>
      </w:r>
      <w:r w:rsidRPr="00B74CDD">
        <w:rPr>
          <w:b/>
          <w:bCs/>
          <w:noProof/>
        </w:rPr>
        <w:t>New</w:t>
      </w:r>
      <w:r w:rsidRPr="00B74CDD">
        <w:rPr>
          <w:noProof/>
        </w:rPr>
        <w:t xml:space="preserve"> flips to the </w:t>
      </w:r>
      <w:r>
        <w:rPr>
          <w:noProof/>
        </w:rPr>
        <w:t xml:space="preserve">Web Cooperator tab. </w:t>
      </w:r>
    </w:p>
    <w:p w14:paraId="44332F1A" w14:textId="6105C45E" w:rsidR="00B74CDD" w:rsidRDefault="00B74CDD" w:rsidP="00483BA6">
      <w:pPr>
        <w:spacing w:after="160" w:line="259" w:lineRule="auto"/>
        <w:rPr>
          <w:noProof/>
        </w:rPr>
      </w:pPr>
      <w:r>
        <w:rPr>
          <w:noProof/>
        </w:rPr>
        <w:t xml:space="preserve">The </w:t>
      </w:r>
      <w:r w:rsidRPr="0074488A">
        <w:rPr>
          <w:b/>
          <w:bCs/>
          <w:noProof/>
        </w:rPr>
        <w:t>Include</w:t>
      </w:r>
      <w:r>
        <w:rPr>
          <w:noProof/>
        </w:rPr>
        <w:t xml:space="preserve"> </w:t>
      </w:r>
      <w:r w:rsidRPr="0074488A">
        <w:rPr>
          <w:b/>
          <w:bCs/>
          <w:noProof/>
        </w:rPr>
        <w:t>Shipping Address</w:t>
      </w:r>
      <w:r w:rsidR="0074488A">
        <w:rPr>
          <w:b/>
          <w:bCs/>
          <w:noProof/>
        </w:rPr>
        <w:t>es</w:t>
      </w:r>
      <w:r>
        <w:rPr>
          <w:noProof/>
        </w:rPr>
        <w:t xml:space="preserve"> box was selected. Also, the </w:t>
      </w:r>
      <w:r w:rsidRPr="00B74CDD">
        <w:rPr>
          <w:b/>
          <w:bCs/>
          <w:noProof/>
        </w:rPr>
        <w:t>Address Line 1</w:t>
      </w:r>
      <w:r>
        <w:rPr>
          <w:noProof/>
        </w:rPr>
        <w:t xml:space="preserve"> was selected, and n</w:t>
      </w:r>
      <w:r w:rsidR="0074488A">
        <w:rPr>
          <w:noProof/>
        </w:rPr>
        <w:t xml:space="preserve">o matches were found from the existing Cooperators. At this point, the second record in the top table is selected, which has the correct shipping address, and then the </w:t>
      </w:r>
      <w:r w:rsidR="0074488A" w:rsidRPr="0074488A">
        <w:rPr>
          <w:b/>
          <w:bCs/>
          <w:noProof/>
        </w:rPr>
        <w:t>Create New Cooperator from Selection</w:t>
      </w:r>
      <w:r w:rsidR="0074488A">
        <w:rPr>
          <w:noProof/>
        </w:rPr>
        <w:t xml:space="preserve"> </w:t>
      </w:r>
      <w:r w:rsidR="0074488A">
        <w:rPr>
          <w:noProof/>
        </w:rPr>
        <w:lastRenderedPageBreak/>
        <w:t>button is clicked:</w:t>
      </w:r>
      <w:r w:rsidR="0074488A">
        <w:rPr>
          <w:noProof/>
        </w:rPr>
        <w:br/>
      </w:r>
      <w:r>
        <w:rPr>
          <w:noProof/>
        </w:rPr>
        <w:drawing>
          <wp:inline distT="0" distB="0" distL="0" distR="0" wp14:anchorId="06DCFE0D" wp14:editId="2E1CA808">
            <wp:extent cx="5943600" cy="297180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971800"/>
                    </a:xfrm>
                    <a:prstGeom prst="rect">
                      <a:avLst/>
                    </a:prstGeom>
                    <a:ln>
                      <a:solidFill>
                        <a:schemeClr val="accent1"/>
                      </a:solidFill>
                    </a:ln>
                  </pic:spPr>
                </pic:pic>
              </a:graphicData>
            </a:graphic>
          </wp:inline>
        </w:drawing>
      </w:r>
    </w:p>
    <w:p w14:paraId="28575409" w14:textId="5D418E20" w:rsidR="00D27DFB" w:rsidRDefault="00D27DFB">
      <w:pPr>
        <w:spacing w:after="160" w:line="259" w:lineRule="auto"/>
        <w:rPr>
          <w:noProof/>
        </w:rPr>
      </w:pPr>
      <w:r>
        <w:rPr>
          <w:noProof/>
        </w:rPr>
        <w:br w:type="page"/>
      </w:r>
    </w:p>
    <w:p w14:paraId="36F636F8" w14:textId="2842FCE9" w:rsidR="00AB6B5A" w:rsidRDefault="00D27DFB" w:rsidP="00483BA6">
      <w:pPr>
        <w:spacing w:after="160" w:line="259" w:lineRule="auto"/>
        <w:rPr>
          <w:noProof/>
        </w:rPr>
      </w:pPr>
      <w:r>
        <w:rPr>
          <w:noProof/>
        </w:rPr>
        <w:lastRenderedPageBreak/>
        <w:t xml:space="preserve">As before, three fields must be filled in: </w:t>
      </w:r>
      <w:r w:rsidRPr="00D27DFB">
        <w:rPr>
          <w:b/>
          <w:bCs/>
          <w:noProof/>
        </w:rPr>
        <w:t>Status</w:t>
      </w:r>
      <w:r>
        <w:rPr>
          <w:noProof/>
        </w:rPr>
        <w:t xml:space="preserve">, </w:t>
      </w:r>
      <w:r w:rsidRPr="00D27DFB">
        <w:rPr>
          <w:b/>
          <w:bCs/>
          <w:noProof/>
        </w:rPr>
        <w:t>Category</w:t>
      </w:r>
      <w:r>
        <w:rPr>
          <w:noProof/>
        </w:rPr>
        <w:t xml:space="preserve">, and </w:t>
      </w:r>
      <w:r w:rsidRPr="00D27DFB">
        <w:rPr>
          <w:b/>
          <w:bCs/>
          <w:noProof/>
        </w:rPr>
        <w:t>Language</w:t>
      </w:r>
      <w:r>
        <w:rPr>
          <w:noProof/>
        </w:rPr>
        <w:t xml:space="preserve">. (The Status and Language will automatically fill in for you, even though they are displayed in pink.)  </w:t>
      </w:r>
      <w:r w:rsidRPr="00D27DFB">
        <w:rPr>
          <w:b/>
          <w:bCs/>
          <w:noProof/>
        </w:rPr>
        <w:t>Save</w:t>
      </w:r>
      <w:r>
        <w:rPr>
          <w:noProof/>
        </w:rPr>
        <w:t>.</w:t>
      </w:r>
    </w:p>
    <w:p w14:paraId="0B507B4E" w14:textId="483BC17F" w:rsidR="009D2498" w:rsidRDefault="00D27DFB" w:rsidP="00483BA6">
      <w:pPr>
        <w:spacing w:after="160" w:line="259" w:lineRule="auto"/>
        <w:rPr>
          <w:lang w:eastAsia="zh-CN"/>
        </w:rPr>
      </w:pPr>
      <w:r>
        <w:rPr>
          <w:noProof/>
        </w:rPr>
        <w:drawing>
          <wp:inline distT="0" distB="0" distL="0" distR="0" wp14:anchorId="377B1275" wp14:editId="624A3CF9">
            <wp:extent cx="5943600" cy="2632710"/>
            <wp:effectExtent l="19050" t="19050" r="19050" b="152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632710"/>
                    </a:xfrm>
                    <a:prstGeom prst="rect">
                      <a:avLst/>
                    </a:prstGeom>
                    <a:ln>
                      <a:solidFill>
                        <a:schemeClr val="accent1"/>
                      </a:solidFill>
                    </a:ln>
                  </pic:spPr>
                </pic:pic>
              </a:graphicData>
            </a:graphic>
          </wp:inline>
        </w:drawing>
      </w:r>
    </w:p>
    <w:p w14:paraId="266C3FC6" w14:textId="77777777" w:rsidR="00D27DFB" w:rsidRDefault="00D27DFB">
      <w:pPr>
        <w:spacing w:after="160" w:line="259" w:lineRule="auto"/>
        <w:rPr>
          <w:lang w:eastAsia="zh-CN"/>
        </w:rPr>
      </w:pPr>
    </w:p>
    <w:p w14:paraId="516943A7" w14:textId="77777777" w:rsidR="006059D0" w:rsidRDefault="00D27DFB">
      <w:pPr>
        <w:spacing w:after="160" w:line="259" w:lineRule="auto"/>
        <w:rPr>
          <w:lang w:eastAsia="zh-CN"/>
        </w:rPr>
      </w:pPr>
      <w:r>
        <w:rPr>
          <w:lang w:eastAsia="zh-CN"/>
        </w:rPr>
        <w:t xml:space="preserve">Switch tabs, back to the </w:t>
      </w:r>
      <w:r w:rsidRPr="00D27DFB">
        <w:rPr>
          <w:b/>
          <w:bCs/>
          <w:lang w:eastAsia="zh-CN"/>
        </w:rPr>
        <w:t>Web Order</w:t>
      </w:r>
      <w:r>
        <w:rPr>
          <w:lang w:eastAsia="zh-CN"/>
        </w:rPr>
        <w:t xml:space="preserve"> tab.  Your new cooperator record, this time with the shipping address, should be listed at the top. </w:t>
      </w:r>
      <w:r>
        <w:rPr>
          <w:noProof/>
        </w:rPr>
        <w:drawing>
          <wp:inline distT="0" distB="0" distL="0" distR="0" wp14:anchorId="54BBA537" wp14:editId="023A5CCC">
            <wp:extent cx="5943600" cy="2667635"/>
            <wp:effectExtent l="19050" t="19050" r="1905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667635"/>
                    </a:xfrm>
                    <a:prstGeom prst="rect">
                      <a:avLst/>
                    </a:prstGeom>
                    <a:ln>
                      <a:solidFill>
                        <a:schemeClr val="accent1"/>
                      </a:solidFill>
                    </a:ln>
                  </pic:spPr>
                </pic:pic>
              </a:graphicData>
            </a:graphic>
          </wp:inline>
        </w:drawing>
      </w:r>
    </w:p>
    <w:p w14:paraId="383C1102" w14:textId="77777777" w:rsidR="006059D0" w:rsidRDefault="006059D0">
      <w:pPr>
        <w:spacing w:after="160" w:line="259" w:lineRule="auto"/>
        <w:rPr>
          <w:lang w:eastAsia="zh-CN"/>
        </w:rPr>
      </w:pPr>
    </w:p>
    <w:p w14:paraId="12117FD0" w14:textId="77777777" w:rsidR="006059D0" w:rsidRDefault="006059D0">
      <w:pPr>
        <w:spacing w:after="160" w:line="259" w:lineRule="auto"/>
        <w:rPr>
          <w:lang w:eastAsia="zh-CN"/>
        </w:rPr>
      </w:pPr>
      <w:r>
        <w:rPr>
          <w:lang w:eastAsia="zh-CN"/>
        </w:rPr>
        <w:lastRenderedPageBreak/>
        <w:t>Select it, and then double-click.</w:t>
      </w:r>
      <w:r>
        <w:rPr>
          <w:lang w:eastAsia="zh-CN"/>
        </w:rPr>
        <w:br/>
      </w:r>
      <w:r>
        <w:rPr>
          <w:noProof/>
        </w:rPr>
        <w:drawing>
          <wp:inline distT="0" distB="0" distL="0" distR="0" wp14:anchorId="4117D123" wp14:editId="2BB70759">
            <wp:extent cx="5533913" cy="2208245"/>
            <wp:effectExtent l="19050" t="19050" r="10160" b="209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53694" cy="2216138"/>
                    </a:xfrm>
                    <a:prstGeom prst="rect">
                      <a:avLst/>
                    </a:prstGeom>
                    <a:ln>
                      <a:solidFill>
                        <a:schemeClr val="accent1"/>
                      </a:solidFill>
                    </a:ln>
                  </pic:spPr>
                </pic:pic>
              </a:graphicData>
            </a:graphic>
          </wp:inline>
        </w:drawing>
      </w:r>
    </w:p>
    <w:p w14:paraId="737F3357" w14:textId="346EB578" w:rsidR="00144587" w:rsidRDefault="00144587">
      <w:pPr>
        <w:spacing w:after="160" w:line="259" w:lineRule="auto"/>
        <w:rPr>
          <w:lang w:eastAsia="zh-CN"/>
        </w:rPr>
      </w:pPr>
    </w:p>
    <w:p w14:paraId="3D0C8929" w14:textId="77777777" w:rsidR="00144587" w:rsidRDefault="00144587">
      <w:pPr>
        <w:spacing w:after="160" w:line="259" w:lineRule="auto"/>
        <w:rPr>
          <w:lang w:eastAsia="zh-CN"/>
        </w:rPr>
      </w:pPr>
      <w:r>
        <w:rPr>
          <w:lang w:eastAsia="zh-CN"/>
        </w:rPr>
        <w:t xml:space="preserve">The </w:t>
      </w:r>
      <w:r w:rsidRPr="00144587">
        <w:rPr>
          <w:b/>
          <w:bCs/>
          <w:lang w:eastAsia="zh-CN"/>
        </w:rPr>
        <w:t>Ship To</w:t>
      </w:r>
      <w:r>
        <w:rPr>
          <w:lang w:eastAsia="zh-CN"/>
        </w:rPr>
        <w:t xml:space="preserve"> button’s label should now be displayed in black text. Click the </w:t>
      </w:r>
      <w:r w:rsidRPr="00144587">
        <w:rPr>
          <w:b/>
          <w:bCs/>
          <w:lang w:eastAsia="zh-CN"/>
        </w:rPr>
        <w:t>Save and Exit</w:t>
      </w:r>
      <w:r>
        <w:rPr>
          <w:lang w:eastAsia="zh-CN"/>
        </w:rPr>
        <w:t xml:space="preserve"> button.</w:t>
      </w:r>
      <w:r>
        <w:rPr>
          <w:lang w:eastAsia="zh-CN"/>
        </w:rPr>
        <w:br/>
      </w:r>
      <w:r>
        <w:rPr>
          <w:noProof/>
        </w:rPr>
        <w:drawing>
          <wp:inline distT="0" distB="0" distL="0" distR="0" wp14:anchorId="54340AF9" wp14:editId="251BD316">
            <wp:extent cx="5632450" cy="2133230"/>
            <wp:effectExtent l="19050" t="19050" r="25400"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37964" cy="2135318"/>
                    </a:xfrm>
                    <a:prstGeom prst="rect">
                      <a:avLst/>
                    </a:prstGeom>
                    <a:ln>
                      <a:solidFill>
                        <a:schemeClr val="accent1"/>
                      </a:solidFill>
                    </a:ln>
                  </pic:spPr>
                </pic:pic>
              </a:graphicData>
            </a:graphic>
          </wp:inline>
        </w:drawing>
      </w:r>
    </w:p>
    <w:p w14:paraId="50D71B50" w14:textId="6CC3A231" w:rsidR="00144587" w:rsidRDefault="00144587">
      <w:pPr>
        <w:spacing w:after="160" w:line="259" w:lineRule="auto"/>
        <w:rPr>
          <w:lang w:eastAsia="zh-CN"/>
        </w:rPr>
      </w:pPr>
      <w:r>
        <w:rPr>
          <w:lang w:eastAsia="zh-CN"/>
        </w:rPr>
        <w:t xml:space="preserve">A “successful” message should display. Click </w:t>
      </w:r>
      <w:r w:rsidRPr="00144587">
        <w:rPr>
          <w:b/>
          <w:bCs/>
          <w:lang w:eastAsia="zh-CN"/>
        </w:rPr>
        <w:t>OK</w:t>
      </w:r>
      <w:r>
        <w:rPr>
          <w:lang w:eastAsia="zh-CN"/>
        </w:rPr>
        <w:t xml:space="preserve"> and…</w:t>
      </w:r>
      <w:r>
        <w:rPr>
          <w:lang w:eastAsia="zh-CN"/>
        </w:rPr>
        <w:br/>
      </w:r>
      <w:r>
        <w:rPr>
          <w:noProof/>
        </w:rPr>
        <w:drawing>
          <wp:inline distT="0" distB="0" distL="0" distR="0" wp14:anchorId="70F3B0E0" wp14:editId="6BE22D7C">
            <wp:extent cx="5600700" cy="2546045"/>
            <wp:effectExtent l="19050" t="19050" r="19050"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41663" cy="2564666"/>
                    </a:xfrm>
                    <a:prstGeom prst="rect">
                      <a:avLst/>
                    </a:prstGeom>
                    <a:ln>
                      <a:solidFill>
                        <a:schemeClr val="accent1"/>
                      </a:solidFill>
                    </a:ln>
                  </pic:spPr>
                </pic:pic>
              </a:graphicData>
            </a:graphic>
          </wp:inline>
        </w:drawing>
      </w:r>
    </w:p>
    <w:p w14:paraId="22CCD96D" w14:textId="35DA8902" w:rsidR="00602696" w:rsidRDefault="00144587">
      <w:pPr>
        <w:spacing w:after="160" w:line="259" w:lineRule="auto"/>
        <w:rPr>
          <w:lang w:eastAsia="zh-CN"/>
        </w:rPr>
      </w:pPr>
      <w:r>
        <w:rPr>
          <w:lang w:eastAsia="zh-CN"/>
        </w:rPr>
        <w:lastRenderedPageBreak/>
        <w:t>the Order Wizard screen displays, with the correct cooperator information in the three fi</w:t>
      </w:r>
      <w:r w:rsidR="008F7C24">
        <w:rPr>
          <w:lang w:eastAsia="zh-CN"/>
        </w:rPr>
        <w:t>e</w:t>
      </w:r>
      <w:r>
        <w:rPr>
          <w:lang w:eastAsia="zh-CN"/>
        </w:rPr>
        <w:t>lds:</w:t>
      </w:r>
      <w:r>
        <w:rPr>
          <w:lang w:eastAsia="zh-CN"/>
        </w:rPr>
        <w:br/>
      </w:r>
      <w:r>
        <w:rPr>
          <w:noProof/>
        </w:rPr>
        <w:drawing>
          <wp:inline distT="0" distB="0" distL="0" distR="0" wp14:anchorId="7E745526" wp14:editId="20C28991">
            <wp:extent cx="5943600" cy="2428240"/>
            <wp:effectExtent l="19050" t="19050" r="1905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428240"/>
                    </a:xfrm>
                    <a:prstGeom prst="rect">
                      <a:avLst/>
                    </a:prstGeom>
                    <a:ln>
                      <a:solidFill>
                        <a:schemeClr val="accent1"/>
                      </a:solidFill>
                    </a:ln>
                  </pic:spPr>
                </pic:pic>
              </a:graphicData>
            </a:graphic>
          </wp:inline>
        </w:drawing>
      </w:r>
    </w:p>
    <w:p w14:paraId="3A3C8DBB" w14:textId="42305F09" w:rsidR="00602696" w:rsidRDefault="00602696">
      <w:pPr>
        <w:spacing w:after="160" w:line="259" w:lineRule="auto"/>
        <w:rPr>
          <w:lang w:eastAsia="zh-CN"/>
        </w:rPr>
      </w:pPr>
    </w:p>
    <w:p w14:paraId="4EDFD149" w14:textId="77777777" w:rsidR="00DB7716" w:rsidRDefault="00DB7716">
      <w:pPr>
        <w:spacing w:after="160" w:line="259" w:lineRule="auto"/>
        <w:rPr>
          <w:rFonts w:ascii="Calibri" w:eastAsia="Times New Roman" w:hAnsi="Calibri" w:cs="Times New Roman"/>
          <w:b/>
          <w:bCs/>
          <w:sz w:val="28"/>
          <w:szCs w:val="28"/>
          <w:lang w:eastAsia="zh-CN"/>
        </w:rPr>
      </w:pPr>
      <w:r>
        <w:br w:type="page"/>
      </w:r>
    </w:p>
    <w:p w14:paraId="54BAB1FD" w14:textId="42DF6AD3" w:rsidR="0014221E" w:rsidRDefault="0014221E" w:rsidP="0014221E">
      <w:pPr>
        <w:pStyle w:val="Heading4"/>
      </w:pPr>
      <w:bookmarkStart w:id="14" w:name="_Toc52459010"/>
      <w:r>
        <w:lastRenderedPageBreak/>
        <w:t>Other Changes</w:t>
      </w:r>
      <w:r w:rsidR="00EE6902">
        <w:t xml:space="preserve"> in Release 1.9.9.4 and later</w:t>
      </w:r>
      <w:bookmarkEnd w:id="14"/>
    </w:p>
    <w:p w14:paraId="1A4F3B97" w14:textId="3E31CEA1" w:rsidR="0014221E" w:rsidRDefault="0014221E" w:rsidP="0014221E">
      <w:pPr>
        <w:pStyle w:val="Heading5"/>
      </w:pPr>
      <w:bookmarkStart w:id="15" w:name="_Toc52459011"/>
      <w:r>
        <w:t>Merging Orders</w:t>
      </w:r>
      <w:bookmarkEnd w:id="15"/>
    </w:p>
    <w:p w14:paraId="17D0CAB6" w14:textId="577AE0F3" w:rsidR="0014221E" w:rsidRDefault="0014221E" w:rsidP="0014221E">
      <w:pPr>
        <w:rPr>
          <w:lang w:eastAsia="zh-CN"/>
        </w:rPr>
      </w:pPr>
      <w:r>
        <w:rPr>
          <w:lang w:eastAsia="zh-CN"/>
        </w:rPr>
        <w:t xml:space="preserve">The Order Wizard now recognizes when incoming web orders arrive for </w:t>
      </w:r>
      <w:r w:rsidR="00DB7716">
        <w:rPr>
          <w:lang w:eastAsia="zh-CN"/>
        </w:rPr>
        <w:t xml:space="preserve">a </w:t>
      </w:r>
      <w:r>
        <w:rPr>
          <w:lang w:eastAsia="zh-CN"/>
        </w:rPr>
        <w:t>cooperator who currently has open orders</w:t>
      </w:r>
      <w:r w:rsidR="00DB7716">
        <w:rPr>
          <w:lang w:eastAsia="zh-CN"/>
        </w:rPr>
        <w:t xml:space="preserve">. A </w:t>
      </w:r>
      <w:r w:rsidR="00DB7716" w:rsidRPr="00DB7716">
        <w:rPr>
          <w:b/>
          <w:bCs/>
          <w:lang w:eastAsia="zh-CN"/>
        </w:rPr>
        <w:t>Merge With:</w:t>
      </w:r>
      <w:r w:rsidR="00DB7716">
        <w:rPr>
          <w:lang w:eastAsia="zh-CN"/>
        </w:rPr>
        <w:t xml:space="preserve"> button will display under that condition. The order processor can merge the orders, or proceed as normal with the incoming web order and simply create a new order request. The feature is able to recognize when the cooperator has multiple open orders and presents them with a drop down box.</w:t>
      </w:r>
    </w:p>
    <w:p w14:paraId="679C750C" w14:textId="2B253F43" w:rsidR="0014221E" w:rsidRDefault="0014221E" w:rsidP="0014221E">
      <w:pPr>
        <w:rPr>
          <w:lang w:eastAsia="zh-CN"/>
        </w:rPr>
      </w:pPr>
      <w:r>
        <w:rPr>
          <w:noProof/>
        </w:rPr>
        <w:drawing>
          <wp:inline distT="0" distB="0" distL="0" distR="0" wp14:anchorId="42BB71A7" wp14:editId="5365425B">
            <wp:extent cx="5943600" cy="3493135"/>
            <wp:effectExtent l="19050" t="19050" r="19050" b="120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493135"/>
                    </a:xfrm>
                    <a:prstGeom prst="rect">
                      <a:avLst/>
                    </a:prstGeom>
                    <a:noFill/>
                    <a:ln>
                      <a:solidFill>
                        <a:schemeClr val="accent1"/>
                      </a:solidFill>
                    </a:ln>
                  </pic:spPr>
                </pic:pic>
              </a:graphicData>
            </a:graphic>
          </wp:inline>
        </w:drawing>
      </w:r>
    </w:p>
    <w:p w14:paraId="3746352C" w14:textId="77777777" w:rsidR="00DB7716" w:rsidRPr="0014221E" w:rsidRDefault="00DB7716" w:rsidP="00DB7716">
      <w:pPr>
        <w:pStyle w:val="Heading5"/>
      </w:pPr>
      <w:bookmarkStart w:id="16" w:name="_Toc52459012"/>
      <w:r>
        <w:t>Canceling Orders</w:t>
      </w:r>
      <w:bookmarkEnd w:id="16"/>
    </w:p>
    <w:p w14:paraId="4EF8BBB7" w14:textId="27536EAF" w:rsidR="00DB7716" w:rsidRDefault="00DB7716" w:rsidP="0014221E">
      <w:pPr>
        <w:rPr>
          <w:lang w:eastAsia="zh-CN"/>
        </w:rPr>
      </w:pPr>
      <w:r>
        <w:rPr>
          <w:lang w:eastAsia="zh-CN"/>
        </w:rPr>
        <w:t xml:space="preserve">Use the </w:t>
      </w:r>
      <w:r w:rsidRPr="00DB7716">
        <w:rPr>
          <w:b/>
          <w:bCs/>
          <w:lang w:eastAsia="zh-CN"/>
        </w:rPr>
        <w:t>Cancel This Web Request</w:t>
      </w:r>
      <w:r>
        <w:rPr>
          <w:lang w:eastAsia="zh-CN"/>
        </w:rPr>
        <w:t xml:space="preserve"> button to cancel the Web Oder. Note that cancelling is only cancelling your site’s portion of the web order when the incoming web order has requested accessions stored at multiple sites.  </w:t>
      </w:r>
    </w:p>
    <w:p w14:paraId="1B849D87" w14:textId="77777777" w:rsidR="00715E9A" w:rsidRDefault="00715E9A">
      <w:pPr>
        <w:spacing w:after="160" w:line="259" w:lineRule="auto"/>
        <w:rPr>
          <w:rFonts w:ascii="Calibri" w:eastAsia="Times New Roman" w:hAnsi="Calibri" w:cs="Times New Roman"/>
          <w:b/>
          <w:color w:val="1F4E79" w:themeColor="accent5" w:themeShade="80"/>
          <w:sz w:val="24"/>
          <w:szCs w:val="24"/>
          <w:lang w:eastAsia="zh-CN"/>
        </w:rPr>
      </w:pPr>
      <w:r>
        <w:br w:type="page"/>
      </w:r>
    </w:p>
    <w:p w14:paraId="46CA08AA" w14:textId="0D76A42A" w:rsidR="00DB7716" w:rsidRDefault="00DB7716" w:rsidP="00DB7716">
      <w:pPr>
        <w:pStyle w:val="Heading5"/>
      </w:pPr>
      <w:bookmarkStart w:id="17" w:name="_Toc52459013"/>
      <w:r>
        <w:lastRenderedPageBreak/>
        <w:t>Phyto Log</w:t>
      </w:r>
      <w:bookmarkEnd w:id="17"/>
    </w:p>
    <w:p w14:paraId="3FD6C080" w14:textId="09323302" w:rsidR="00DB7716" w:rsidRDefault="00715E9A" w:rsidP="00DB7716">
      <w:pPr>
        <w:rPr>
          <w:lang w:eastAsia="zh-CN"/>
        </w:rPr>
      </w:pPr>
      <w:r>
        <w:rPr>
          <w:lang w:eastAsia="zh-CN"/>
        </w:rPr>
        <w:t xml:space="preserve">A new tab was added to the Order Wizard.  It is useful when your order has had items that were sent to the inspection office. When that occurs, when the germplasm is received, an entry will be in the </w:t>
      </w:r>
      <w:proofErr w:type="spellStart"/>
      <w:r>
        <w:rPr>
          <w:lang w:eastAsia="zh-CN"/>
        </w:rPr>
        <w:t>Phytolog</w:t>
      </w:r>
      <w:proofErr w:type="spellEnd"/>
      <w:r>
        <w:rPr>
          <w:lang w:eastAsia="zh-CN"/>
        </w:rPr>
        <w:t xml:space="preserve"> table.  That entry will then be visible under the order’s </w:t>
      </w:r>
      <w:proofErr w:type="spellStart"/>
      <w:r>
        <w:rPr>
          <w:lang w:eastAsia="zh-CN"/>
        </w:rPr>
        <w:t>Phytolog</w:t>
      </w:r>
      <w:proofErr w:type="spellEnd"/>
      <w:r>
        <w:rPr>
          <w:lang w:eastAsia="zh-CN"/>
        </w:rPr>
        <w:t xml:space="preserve"> tab.</w:t>
      </w:r>
    </w:p>
    <w:p w14:paraId="62335E68" w14:textId="5475E207" w:rsidR="00524D93" w:rsidRDefault="00524D93" w:rsidP="00DB7716">
      <w:pPr>
        <w:rPr>
          <w:lang w:eastAsia="zh-CN"/>
        </w:rPr>
      </w:pPr>
      <w:r>
        <w:rPr>
          <w:noProof/>
        </w:rPr>
        <w:drawing>
          <wp:inline distT="0" distB="0" distL="0" distR="0" wp14:anchorId="365B396D" wp14:editId="4F057105">
            <wp:extent cx="5943600" cy="3716655"/>
            <wp:effectExtent l="19050" t="19050" r="19050" b="171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16655"/>
                    </a:xfrm>
                    <a:prstGeom prst="rect">
                      <a:avLst/>
                    </a:prstGeom>
                    <a:ln>
                      <a:solidFill>
                        <a:schemeClr val="accent1"/>
                      </a:solidFill>
                    </a:ln>
                  </pic:spPr>
                </pic:pic>
              </a:graphicData>
            </a:graphic>
          </wp:inline>
        </w:drawing>
      </w:r>
    </w:p>
    <w:p w14:paraId="496D10B7" w14:textId="476500CD" w:rsidR="00524D93" w:rsidRDefault="00715E9A" w:rsidP="00DB7716">
      <w:pPr>
        <w:rPr>
          <w:lang w:eastAsia="zh-CN"/>
        </w:rPr>
      </w:pPr>
      <w:r>
        <w:rPr>
          <w:noProof/>
        </w:rPr>
        <w:drawing>
          <wp:inline distT="0" distB="0" distL="0" distR="0" wp14:anchorId="08DC965D" wp14:editId="00AFB3E7">
            <wp:extent cx="5943600" cy="1707515"/>
            <wp:effectExtent l="19050" t="19050" r="19050" b="260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707515"/>
                    </a:xfrm>
                    <a:prstGeom prst="rect">
                      <a:avLst/>
                    </a:prstGeom>
                    <a:ln>
                      <a:solidFill>
                        <a:schemeClr val="accent1"/>
                      </a:solidFill>
                    </a:ln>
                  </pic:spPr>
                </pic:pic>
              </a:graphicData>
            </a:graphic>
          </wp:inline>
        </w:drawing>
      </w:r>
    </w:p>
    <w:p w14:paraId="4602EE3A" w14:textId="77777777" w:rsidR="00BA68F3" w:rsidRDefault="00BA68F3">
      <w:pPr>
        <w:spacing w:after="160" w:line="259" w:lineRule="auto"/>
        <w:rPr>
          <w:rFonts w:ascii="Calibri" w:eastAsia="Times New Roman" w:hAnsi="Calibri" w:cs="Times New Roman"/>
          <w:b/>
          <w:color w:val="1F4E79" w:themeColor="accent5" w:themeShade="80"/>
          <w:sz w:val="24"/>
          <w:szCs w:val="24"/>
          <w:lang w:eastAsia="zh-CN"/>
        </w:rPr>
      </w:pPr>
      <w:r>
        <w:br w:type="page"/>
      </w:r>
    </w:p>
    <w:p w14:paraId="1D84AB3A" w14:textId="6C81AE27" w:rsidR="00524D93" w:rsidRDefault="00715E9A" w:rsidP="00715E9A">
      <w:pPr>
        <w:pStyle w:val="Heading5"/>
      </w:pPr>
      <w:bookmarkStart w:id="18" w:name="_Toc52459014"/>
      <w:r>
        <w:lastRenderedPageBreak/>
        <w:t>SMTA Warning</w:t>
      </w:r>
      <w:bookmarkEnd w:id="18"/>
    </w:p>
    <w:p w14:paraId="57FC6BEC" w14:textId="3F909CFD" w:rsidR="00524D93" w:rsidRDefault="00BA68F3" w:rsidP="00DB7716">
      <w:pPr>
        <w:rPr>
          <w:lang w:eastAsia="zh-CN"/>
        </w:rPr>
      </w:pPr>
      <w:r>
        <w:rPr>
          <w:lang w:eastAsia="zh-CN"/>
        </w:rPr>
        <w:t>This warning can be turned off by deselecting the SMTA checkbox.</w:t>
      </w:r>
      <w:r>
        <w:rPr>
          <w:lang w:eastAsia="zh-CN"/>
        </w:rPr>
        <w:br/>
      </w:r>
      <w:r w:rsidR="00524D93">
        <w:rPr>
          <w:noProof/>
        </w:rPr>
        <w:drawing>
          <wp:inline distT="0" distB="0" distL="0" distR="0" wp14:anchorId="1E67A3E7" wp14:editId="4071BBCC">
            <wp:extent cx="3136900" cy="1436234"/>
            <wp:effectExtent l="19050" t="19050" r="25400" b="120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52627" cy="1443435"/>
                    </a:xfrm>
                    <a:prstGeom prst="rect">
                      <a:avLst/>
                    </a:prstGeom>
                    <a:ln>
                      <a:solidFill>
                        <a:schemeClr val="accent1"/>
                      </a:solidFill>
                    </a:ln>
                  </pic:spPr>
                </pic:pic>
              </a:graphicData>
            </a:graphic>
          </wp:inline>
        </w:drawing>
      </w:r>
    </w:p>
    <w:p w14:paraId="29E36AE1" w14:textId="148812D5" w:rsidR="00BA68F3" w:rsidRDefault="00BA68F3" w:rsidP="00DB7716">
      <w:pPr>
        <w:rPr>
          <w:lang w:eastAsia="zh-CN"/>
        </w:rPr>
      </w:pPr>
    </w:p>
    <w:p w14:paraId="434727BB" w14:textId="547F5E49" w:rsidR="00BA68F3" w:rsidRDefault="00BA68F3" w:rsidP="00DB7716">
      <w:pPr>
        <w:rPr>
          <w:lang w:eastAsia="zh-CN"/>
        </w:rPr>
      </w:pPr>
      <w:r>
        <w:rPr>
          <w:noProof/>
        </w:rPr>
        <w:drawing>
          <wp:inline distT="0" distB="0" distL="0" distR="0" wp14:anchorId="25EE6EC1" wp14:editId="65C8FF93">
            <wp:extent cx="5943600" cy="1135380"/>
            <wp:effectExtent l="19050" t="19050" r="19050" b="266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135380"/>
                    </a:xfrm>
                    <a:prstGeom prst="rect">
                      <a:avLst/>
                    </a:prstGeom>
                    <a:ln>
                      <a:solidFill>
                        <a:schemeClr val="accent1"/>
                      </a:solidFill>
                    </a:ln>
                  </pic:spPr>
                </pic:pic>
              </a:graphicData>
            </a:graphic>
          </wp:inline>
        </w:drawing>
      </w:r>
    </w:p>
    <w:p w14:paraId="3550F3F5" w14:textId="7DBBED10" w:rsidR="00BA68F3" w:rsidRDefault="00BA68F3" w:rsidP="00DB7716">
      <w:pPr>
        <w:rPr>
          <w:lang w:eastAsia="zh-CN"/>
        </w:rPr>
      </w:pPr>
    </w:p>
    <w:p w14:paraId="2D8276C6" w14:textId="01135C6E" w:rsidR="00F61CF6" w:rsidRDefault="00F61CF6">
      <w:pPr>
        <w:spacing w:after="160" w:line="259" w:lineRule="auto"/>
        <w:rPr>
          <w:lang w:eastAsia="zh-CN"/>
        </w:rPr>
      </w:pPr>
      <w:r>
        <w:rPr>
          <w:lang w:eastAsia="zh-CN"/>
        </w:rPr>
        <w:br w:type="page"/>
      </w:r>
    </w:p>
    <w:p w14:paraId="0ED57691" w14:textId="4F7E4A71" w:rsidR="009E2FD1" w:rsidRDefault="009E2FD1" w:rsidP="009E2FD1">
      <w:pPr>
        <w:pStyle w:val="Heading3"/>
      </w:pPr>
      <w:bookmarkStart w:id="19" w:name="_Toc490236776"/>
      <w:bookmarkStart w:id="20" w:name="_Toc36573647"/>
      <w:bookmarkStart w:id="21" w:name="appendix"/>
      <w:bookmarkStart w:id="22" w:name="_Toc52459015"/>
      <w:r>
        <w:lastRenderedPageBreak/>
        <w:t xml:space="preserve">Appendix:  </w:t>
      </w:r>
      <w:bookmarkStart w:id="23" w:name="revision_notes"/>
      <w:bookmarkEnd w:id="23"/>
      <w:r>
        <w:t>Document Revision Notes</w:t>
      </w:r>
      <w:bookmarkEnd w:id="19"/>
      <w:bookmarkEnd w:id="20"/>
      <w:bookmarkEnd w:id="22"/>
    </w:p>
    <w:p w14:paraId="427813B7" w14:textId="1278CB6B" w:rsidR="002269A3" w:rsidRPr="00FF69C7" w:rsidRDefault="002269A3" w:rsidP="002269A3">
      <w:pPr>
        <w:pStyle w:val="Heading4"/>
      </w:pPr>
      <w:bookmarkStart w:id="24" w:name="_Toc36573648"/>
      <w:bookmarkStart w:id="25" w:name="_Toc52459016"/>
      <w:bookmarkEnd w:id="21"/>
      <w:r w:rsidRPr="00FF69C7">
        <w:t xml:space="preserve">– </w:t>
      </w:r>
      <w:r>
        <w:t>Octo</w:t>
      </w:r>
      <w:r>
        <w:t xml:space="preserve">ber </w:t>
      </w:r>
      <w:r>
        <w:t>1</w:t>
      </w:r>
      <w:r>
        <w:t>, 2020</w:t>
      </w:r>
      <w:bookmarkEnd w:id="25"/>
    </w:p>
    <w:p w14:paraId="139925C1" w14:textId="54E46482" w:rsidR="002269A3" w:rsidRDefault="002269A3" w:rsidP="002269A3">
      <w:pPr>
        <w:numPr>
          <w:ilvl w:val="0"/>
          <w:numId w:val="8"/>
        </w:numPr>
        <w:spacing w:after="120" w:line="240" w:lineRule="auto"/>
      </w:pPr>
      <w:r>
        <w:t xml:space="preserve">replaced a screen and </w:t>
      </w:r>
      <w:r>
        <w:t xml:space="preserve">added </w:t>
      </w:r>
      <w:r>
        <w:t>minor text revisions to the Shipping Address information</w:t>
      </w:r>
    </w:p>
    <w:p w14:paraId="11E97FBE" w14:textId="54D9161E" w:rsidR="00C237B8" w:rsidRPr="00FF69C7" w:rsidRDefault="00C237B8" w:rsidP="00C237B8">
      <w:pPr>
        <w:pStyle w:val="Heading4"/>
      </w:pPr>
      <w:bookmarkStart w:id="26" w:name="_Toc52459017"/>
      <w:r w:rsidRPr="00FF69C7">
        <w:t xml:space="preserve">– </w:t>
      </w:r>
      <w:r>
        <w:t>September 24, 2020</w:t>
      </w:r>
      <w:bookmarkEnd w:id="26"/>
    </w:p>
    <w:p w14:paraId="45D64FCD" w14:textId="04E3A5E3" w:rsidR="00C237B8" w:rsidRDefault="00C237B8" w:rsidP="00C237B8">
      <w:pPr>
        <w:numPr>
          <w:ilvl w:val="0"/>
          <w:numId w:val="8"/>
        </w:numPr>
        <w:spacing w:after="120" w:line="240" w:lineRule="auto"/>
      </w:pPr>
      <w:r>
        <w:t>added tip regarding the three “required” fields in the cooperator record</w:t>
      </w:r>
    </w:p>
    <w:p w14:paraId="2E324B1B" w14:textId="65EA99A6" w:rsidR="009E2FD1" w:rsidRPr="00FF69C7" w:rsidRDefault="009E2FD1" w:rsidP="009E2FD1">
      <w:pPr>
        <w:pStyle w:val="Heading4"/>
      </w:pPr>
      <w:bookmarkStart w:id="27" w:name="_Toc52459018"/>
      <w:r w:rsidRPr="00FF69C7">
        <w:t xml:space="preserve">– </w:t>
      </w:r>
      <w:r>
        <w:t>Ju</w:t>
      </w:r>
      <w:r w:rsidR="00EE6902">
        <w:t>ly</w:t>
      </w:r>
      <w:r>
        <w:t xml:space="preserve"> </w:t>
      </w:r>
      <w:r w:rsidR="00EE6902">
        <w:t>2</w:t>
      </w:r>
      <w:r>
        <w:t>4, 2020</w:t>
      </w:r>
      <w:bookmarkEnd w:id="24"/>
      <w:bookmarkEnd w:id="27"/>
    </w:p>
    <w:p w14:paraId="5A7807A6" w14:textId="144449E2" w:rsidR="009E2FD1" w:rsidRDefault="00EE6902" w:rsidP="009E2FD1">
      <w:pPr>
        <w:numPr>
          <w:ilvl w:val="0"/>
          <w:numId w:val="8"/>
        </w:numPr>
        <w:spacing w:after="120" w:line="240" w:lineRule="auto"/>
      </w:pPr>
      <w:r>
        <w:t>initial document</w:t>
      </w:r>
    </w:p>
    <w:p w14:paraId="5ECD9AE9" w14:textId="44731ABC" w:rsidR="00F61CF6" w:rsidRPr="00DB7716" w:rsidRDefault="00F61CF6" w:rsidP="009E2FD1">
      <w:pPr>
        <w:rPr>
          <w:lang w:eastAsia="zh-CN"/>
        </w:rPr>
      </w:pPr>
    </w:p>
    <w:sectPr w:rsidR="00F61CF6" w:rsidRPr="00DB7716">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4FCB7" w14:textId="77777777" w:rsidR="007C6645" w:rsidRDefault="007C6645" w:rsidP="00B21D3F">
      <w:pPr>
        <w:spacing w:after="0" w:line="240" w:lineRule="auto"/>
      </w:pPr>
      <w:r>
        <w:separator/>
      </w:r>
    </w:p>
  </w:endnote>
  <w:endnote w:type="continuationSeparator" w:id="0">
    <w:p w14:paraId="1480D34D" w14:textId="77777777" w:rsidR="007C6645" w:rsidRDefault="007C6645" w:rsidP="00B21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89EBE" w14:textId="0FD68884" w:rsidR="00B21D3F" w:rsidRPr="00B21D3F" w:rsidRDefault="00B21D3F" w:rsidP="00B21D3F">
    <w:pPr>
      <w:pStyle w:val="Footer"/>
      <w:jc w:val="right"/>
      <w:rPr>
        <w:sz w:val="16"/>
        <w:szCs w:val="16"/>
      </w:rPr>
    </w:pPr>
    <w:r w:rsidRPr="00B21D3F">
      <w:rPr>
        <w:color w:val="7F7F7F" w:themeColor="background1" w:themeShade="7F"/>
        <w:spacing w:val="60"/>
        <w:sz w:val="16"/>
        <w:szCs w:val="16"/>
      </w:rPr>
      <w:t>Page</w:t>
    </w:r>
    <w:r w:rsidRPr="00B21D3F">
      <w:rPr>
        <w:sz w:val="16"/>
        <w:szCs w:val="16"/>
      </w:rPr>
      <w:t xml:space="preserve"> | </w:t>
    </w:r>
    <w:r w:rsidRPr="00B21D3F">
      <w:rPr>
        <w:sz w:val="16"/>
        <w:szCs w:val="16"/>
      </w:rPr>
      <w:fldChar w:fldCharType="begin"/>
    </w:r>
    <w:r w:rsidRPr="00B21D3F">
      <w:rPr>
        <w:sz w:val="16"/>
        <w:szCs w:val="16"/>
      </w:rPr>
      <w:instrText xml:space="preserve"> PAGE   \* MERGEFORMAT </w:instrText>
    </w:r>
    <w:r w:rsidRPr="00B21D3F">
      <w:rPr>
        <w:sz w:val="16"/>
        <w:szCs w:val="16"/>
      </w:rPr>
      <w:fldChar w:fldCharType="separate"/>
    </w:r>
    <w:r w:rsidRPr="00B21D3F">
      <w:rPr>
        <w:b/>
        <w:bCs/>
        <w:noProof/>
        <w:sz w:val="16"/>
        <w:szCs w:val="16"/>
      </w:rPr>
      <w:t>1</w:t>
    </w:r>
    <w:r w:rsidRPr="00B21D3F">
      <w:rPr>
        <w:b/>
        <w:bCs/>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41422" w14:textId="77777777" w:rsidR="007C6645" w:rsidRDefault="007C6645" w:rsidP="00B21D3F">
      <w:pPr>
        <w:spacing w:after="0" w:line="240" w:lineRule="auto"/>
      </w:pPr>
      <w:r>
        <w:separator/>
      </w:r>
    </w:p>
  </w:footnote>
  <w:footnote w:type="continuationSeparator" w:id="0">
    <w:p w14:paraId="121F96CB" w14:textId="77777777" w:rsidR="007C6645" w:rsidRDefault="007C6645" w:rsidP="00B21D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5C00"/>
    <w:multiLevelType w:val="hybridMultilevel"/>
    <w:tmpl w:val="666A6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46BF3"/>
    <w:multiLevelType w:val="hybridMultilevel"/>
    <w:tmpl w:val="1F54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C1535D"/>
    <w:multiLevelType w:val="hybridMultilevel"/>
    <w:tmpl w:val="B2085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F3EA4"/>
    <w:multiLevelType w:val="hybridMultilevel"/>
    <w:tmpl w:val="BF7C8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D4756"/>
    <w:multiLevelType w:val="hybridMultilevel"/>
    <w:tmpl w:val="FEEEA8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64282A89"/>
    <w:multiLevelType w:val="hybridMultilevel"/>
    <w:tmpl w:val="0C0A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9B4BCA"/>
    <w:multiLevelType w:val="hybridMultilevel"/>
    <w:tmpl w:val="9CA6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3"/>
  </w:num>
  <w:num w:numId="5">
    <w:abstractNumId w:val="4"/>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A4"/>
    <w:rsid w:val="000405CE"/>
    <w:rsid w:val="0006546B"/>
    <w:rsid w:val="00097803"/>
    <w:rsid w:val="000A0C2B"/>
    <w:rsid w:val="000A28DC"/>
    <w:rsid w:val="000A4490"/>
    <w:rsid w:val="000C0366"/>
    <w:rsid w:val="000E5EA3"/>
    <w:rsid w:val="000F17D2"/>
    <w:rsid w:val="0014221E"/>
    <w:rsid w:val="00144587"/>
    <w:rsid w:val="00144C8E"/>
    <w:rsid w:val="001629E0"/>
    <w:rsid w:val="001754EE"/>
    <w:rsid w:val="00175E86"/>
    <w:rsid w:val="001948CB"/>
    <w:rsid w:val="001E7544"/>
    <w:rsid w:val="002269A3"/>
    <w:rsid w:val="0023225B"/>
    <w:rsid w:val="002322EA"/>
    <w:rsid w:val="00244226"/>
    <w:rsid w:val="00271857"/>
    <w:rsid w:val="002B14AB"/>
    <w:rsid w:val="002C6936"/>
    <w:rsid w:val="002D26D0"/>
    <w:rsid w:val="002D653F"/>
    <w:rsid w:val="002E43FD"/>
    <w:rsid w:val="003118A1"/>
    <w:rsid w:val="00317802"/>
    <w:rsid w:val="00330964"/>
    <w:rsid w:val="003A68F9"/>
    <w:rsid w:val="003B7801"/>
    <w:rsid w:val="003E6E71"/>
    <w:rsid w:val="003F16B9"/>
    <w:rsid w:val="00401F38"/>
    <w:rsid w:val="00417992"/>
    <w:rsid w:val="00422E08"/>
    <w:rsid w:val="00425550"/>
    <w:rsid w:val="0043202B"/>
    <w:rsid w:val="00433290"/>
    <w:rsid w:val="00483BA6"/>
    <w:rsid w:val="004B3371"/>
    <w:rsid w:val="004E3A2F"/>
    <w:rsid w:val="005127AA"/>
    <w:rsid w:val="005161E8"/>
    <w:rsid w:val="00524D93"/>
    <w:rsid w:val="0053557D"/>
    <w:rsid w:val="005626B9"/>
    <w:rsid w:val="00587FEE"/>
    <w:rsid w:val="005A76A4"/>
    <w:rsid w:val="005C0698"/>
    <w:rsid w:val="00602696"/>
    <w:rsid w:val="006059D0"/>
    <w:rsid w:val="006B18F7"/>
    <w:rsid w:val="006B5653"/>
    <w:rsid w:val="006E27DE"/>
    <w:rsid w:val="006F7D5D"/>
    <w:rsid w:val="00703A66"/>
    <w:rsid w:val="007062EA"/>
    <w:rsid w:val="007158C5"/>
    <w:rsid w:val="00715E9A"/>
    <w:rsid w:val="00734BF8"/>
    <w:rsid w:val="0074488A"/>
    <w:rsid w:val="00766C46"/>
    <w:rsid w:val="0077234E"/>
    <w:rsid w:val="007861E5"/>
    <w:rsid w:val="00797664"/>
    <w:rsid w:val="007C6645"/>
    <w:rsid w:val="007D6CD6"/>
    <w:rsid w:val="00846406"/>
    <w:rsid w:val="00893285"/>
    <w:rsid w:val="008A34E9"/>
    <w:rsid w:val="008B073A"/>
    <w:rsid w:val="008B1266"/>
    <w:rsid w:val="008C3514"/>
    <w:rsid w:val="008F7C24"/>
    <w:rsid w:val="0090362E"/>
    <w:rsid w:val="009541D6"/>
    <w:rsid w:val="00956CB1"/>
    <w:rsid w:val="0097340A"/>
    <w:rsid w:val="0098239B"/>
    <w:rsid w:val="0099179E"/>
    <w:rsid w:val="009A7EE6"/>
    <w:rsid w:val="009D2498"/>
    <w:rsid w:val="009D5A80"/>
    <w:rsid w:val="009E2FD1"/>
    <w:rsid w:val="009E488E"/>
    <w:rsid w:val="009F338F"/>
    <w:rsid w:val="009F38DB"/>
    <w:rsid w:val="00A316D7"/>
    <w:rsid w:val="00A4760A"/>
    <w:rsid w:val="00A56267"/>
    <w:rsid w:val="00A77230"/>
    <w:rsid w:val="00A950D6"/>
    <w:rsid w:val="00AA053D"/>
    <w:rsid w:val="00AB6B5A"/>
    <w:rsid w:val="00AC1A96"/>
    <w:rsid w:val="00AE6942"/>
    <w:rsid w:val="00B10B87"/>
    <w:rsid w:val="00B16F8E"/>
    <w:rsid w:val="00B21D3F"/>
    <w:rsid w:val="00B6254B"/>
    <w:rsid w:val="00B74CDD"/>
    <w:rsid w:val="00B77F3A"/>
    <w:rsid w:val="00B96F57"/>
    <w:rsid w:val="00BA68F3"/>
    <w:rsid w:val="00BC1E90"/>
    <w:rsid w:val="00BF7772"/>
    <w:rsid w:val="00C237B8"/>
    <w:rsid w:val="00C5295D"/>
    <w:rsid w:val="00C544A2"/>
    <w:rsid w:val="00C852A7"/>
    <w:rsid w:val="00CA2D0F"/>
    <w:rsid w:val="00CE4606"/>
    <w:rsid w:val="00CF2924"/>
    <w:rsid w:val="00D14AA1"/>
    <w:rsid w:val="00D220DB"/>
    <w:rsid w:val="00D27DFB"/>
    <w:rsid w:val="00D50410"/>
    <w:rsid w:val="00D83AC3"/>
    <w:rsid w:val="00DA5370"/>
    <w:rsid w:val="00DB7716"/>
    <w:rsid w:val="00DC1E69"/>
    <w:rsid w:val="00DC2451"/>
    <w:rsid w:val="00DD16FF"/>
    <w:rsid w:val="00DE194C"/>
    <w:rsid w:val="00E05583"/>
    <w:rsid w:val="00E43DBF"/>
    <w:rsid w:val="00E56993"/>
    <w:rsid w:val="00E63191"/>
    <w:rsid w:val="00E971FE"/>
    <w:rsid w:val="00EC18A2"/>
    <w:rsid w:val="00EC7259"/>
    <w:rsid w:val="00ED5D45"/>
    <w:rsid w:val="00EE6902"/>
    <w:rsid w:val="00F04BC9"/>
    <w:rsid w:val="00F11090"/>
    <w:rsid w:val="00F61CF6"/>
    <w:rsid w:val="00F86BCB"/>
    <w:rsid w:val="00FB3F07"/>
    <w:rsid w:val="00FD0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3C999"/>
  <w15:chartTrackingRefBased/>
  <w15:docId w15:val="{4FE79086-B189-4C83-9326-B9FBB63B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BCB"/>
    <w:pPr>
      <w:spacing w:after="200" w:line="276" w:lineRule="auto"/>
    </w:pPr>
  </w:style>
  <w:style w:type="paragraph" w:styleId="Heading1">
    <w:name w:val="heading 1"/>
    <w:basedOn w:val="Normal"/>
    <w:next w:val="Normal"/>
    <w:link w:val="Heading1Char"/>
    <w:uiPriority w:val="9"/>
    <w:qFormat/>
    <w:rsid w:val="00F86BCB"/>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F86BCB"/>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F86BCB"/>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F86BCB"/>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F86BCB"/>
    <w:pPr>
      <w:keepNext/>
      <w:keepLines/>
      <w:spacing w:before="120" w:after="0" w:line="240" w:lineRule="auto"/>
      <w:outlineLvl w:val="4"/>
    </w:pPr>
    <w:rPr>
      <w:rFonts w:ascii="Calibri" w:eastAsia="Times New Roman" w:hAnsi="Calibri" w:cs="Times New Roman"/>
      <w:b/>
      <w:color w:val="1F4E79" w:themeColor="accent5" w:themeShade="80"/>
      <w:sz w:val="24"/>
      <w:szCs w:val="24"/>
      <w:lang w:eastAsia="zh-CN"/>
    </w:rPr>
  </w:style>
  <w:style w:type="paragraph" w:styleId="Heading6">
    <w:name w:val="heading 6"/>
    <w:basedOn w:val="Normal"/>
    <w:next w:val="Normal"/>
    <w:link w:val="Heading6Char"/>
    <w:uiPriority w:val="99"/>
    <w:unhideWhenUsed/>
    <w:qFormat/>
    <w:rsid w:val="009F38DB"/>
    <w:pPr>
      <w:keepNext/>
      <w:keepLines/>
      <w:spacing w:before="200" w:after="0" w:line="240" w:lineRule="auto"/>
      <w:outlineLvl w:val="5"/>
    </w:pPr>
    <w:rPr>
      <w:rFonts w:ascii="Calibri" w:eastAsia="Times New Roman" w:hAnsi="Calibri" w:cs="Times New Roman"/>
      <w:b/>
      <w:iCs/>
      <w:color w:val="008000"/>
      <w:sz w:val="20"/>
      <w:szCs w:val="20"/>
      <w:lang w:eastAsia="zh-CN"/>
    </w:rPr>
  </w:style>
  <w:style w:type="paragraph" w:styleId="Heading7">
    <w:name w:val="heading 7"/>
    <w:basedOn w:val="Normal"/>
    <w:next w:val="Normal"/>
    <w:link w:val="Heading7Char"/>
    <w:uiPriority w:val="9"/>
    <w:unhideWhenUsed/>
    <w:qFormat/>
    <w:rsid w:val="00F86BCB"/>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F86BCB"/>
    <w:pPr>
      <w:spacing w:after="240" w:line="240" w:lineRule="auto"/>
      <w:ind w:left="720"/>
    </w:pPr>
    <w:rPr>
      <w:rFonts w:ascii="Arial" w:eastAsia="Calibri" w:hAnsi="Arial" w:cs="Times New Roman"/>
    </w:rPr>
  </w:style>
  <w:style w:type="paragraph" w:customStyle="1" w:styleId="footerodd">
    <w:name w:val="footer_odd"/>
    <w:basedOn w:val="Footer"/>
    <w:qFormat/>
    <w:rsid w:val="00F86BCB"/>
    <w:pPr>
      <w:pBdr>
        <w:top w:val="single" w:sz="2" w:space="1" w:color="1F497D"/>
      </w:pBdr>
      <w:tabs>
        <w:tab w:val="clear" w:pos="4680"/>
      </w:tabs>
    </w:pPr>
    <w:rPr>
      <w:color w:val="7F7F7F"/>
      <w:sz w:val="18"/>
      <w:szCs w:val="18"/>
    </w:rPr>
  </w:style>
  <w:style w:type="paragraph" w:styleId="Footer">
    <w:name w:val="footer"/>
    <w:basedOn w:val="Normal"/>
    <w:link w:val="FooterChar"/>
    <w:uiPriority w:val="99"/>
    <w:unhideWhenUsed/>
    <w:rsid w:val="00F86BCB"/>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F86BCB"/>
    <w:rPr>
      <w:rFonts w:ascii="Arial" w:eastAsia="Calibri" w:hAnsi="Arial" w:cs="Times New Roman"/>
    </w:rPr>
  </w:style>
  <w:style w:type="paragraph" w:customStyle="1" w:styleId="footereven">
    <w:name w:val="footer_even"/>
    <w:basedOn w:val="footerodd"/>
    <w:qFormat/>
    <w:rsid w:val="00F86BCB"/>
    <w:rPr>
      <w:spacing w:val="60"/>
    </w:rPr>
  </w:style>
  <w:style w:type="paragraph" w:customStyle="1" w:styleId="hdg">
    <w:name w:val="hdg"/>
    <w:basedOn w:val="Normal"/>
    <w:qFormat/>
    <w:rsid w:val="00F86BCB"/>
    <w:pPr>
      <w:spacing w:after="120" w:line="240" w:lineRule="auto"/>
    </w:pPr>
    <w:rPr>
      <w:rFonts w:ascii="Calibri" w:eastAsia="Times New Roman" w:hAnsi="Calibri" w:cs="Times New Roman"/>
      <w:b/>
      <w:color w:val="006C31"/>
      <w:sz w:val="24"/>
      <w:szCs w:val="24"/>
    </w:rPr>
  </w:style>
  <w:style w:type="paragraph" w:customStyle="1" w:styleId="Heading2Like">
    <w:name w:val="Heading2Like"/>
    <w:basedOn w:val="Heading2"/>
    <w:next w:val="Normal"/>
    <w:qFormat/>
    <w:rsid w:val="00F86BCB"/>
    <w:pPr>
      <w:spacing w:after="480"/>
    </w:pPr>
  </w:style>
  <w:style w:type="character" w:customStyle="1" w:styleId="Heading2Char">
    <w:name w:val="Heading 2 Char"/>
    <w:basedOn w:val="DefaultParagraphFont"/>
    <w:link w:val="Heading2"/>
    <w:rsid w:val="00F86BCB"/>
    <w:rPr>
      <w:rFonts w:ascii="Calibri" w:eastAsia="Times New Roman" w:hAnsi="Calibri" w:cs="Arial"/>
      <w:bCs/>
      <w:iCs/>
      <w:color w:val="0F243E"/>
      <w:spacing w:val="24"/>
      <w:sz w:val="48"/>
      <w:szCs w:val="28"/>
    </w:rPr>
  </w:style>
  <w:style w:type="paragraph" w:customStyle="1" w:styleId="Heading2like0">
    <w:name w:val="Heading2like"/>
    <w:basedOn w:val="Heading2"/>
    <w:next w:val="Normal"/>
    <w:qFormat/>
    <w:rsid w:val="00F86BCB"/>
  </w:style>
  <w:style w:type="paragraph" w:customStyle="1" w:styleId="Heading3Like">
    <w:name w:val="Heading3Like"/>
    <w:basedOn w:val="Heading3"/>
    <w:next w:val="Normal"/>
    <w:qFormat/>
    <w:rsid w:val="00F86BCB"/>
  </w:style>
  <w:style w:type="character" w:customStyle="1" w:styleId="Heading3Char">
    <w:name w:val="Heading 3 Char"/>
    <w:basedOn w:val="DefaultParagraphFont"/>
    <w:link w:val="Heading3"/>
    <w:uiPriority w:val="9"/>
    <w:rsid w:val="00F86BCB"/>
    <w:rPr>
      <w:rFonts w:ascii="Calibri" w:eastAsia="Times New Roman" w:hAnsi="Calibri" w:cs="Times New Roman"/>
      <w:bCs/>
      <w:color w:val="0F243E"/>
      <w:sz w:val="36"/>
    </w:rPr>
  </w:style>
  <w:style w:type="paragraph" w:customStyle="1" w:styleId="Heading4Like">
    <w:name w:val="Heading4Like"/>
    <w:basedOn w:val="Heading4"/>
    <w:next w:val="Normal"/>
    <w:link w:val="Heading4LikeChar"/>
    <w:qFormat/>
    <w:rsid w:val="00F86BCB"/>
  </w:style>
  <w:style w:type="character" w:customStyle="1" w:styleId="Heading4LikeChar">
    <w:name w:val="Heading4Like Char"/>
    <w:basedOn w:val="Heading4Char"/>
    <w:link w:val="Heading4Like"/>
    <w:rsid w:val="00F86BCB"/>
    <w:rPr>
      <w:rFonts w:ascii="Calibri" w:eastAsia="Times New Roman" w:hAnsi="Calibri" w:cs="Times New Roman"/>
      <w:b/>
      <w:bCs/>
      <w:sz w:val="28"/>
      <w:szCs w:val="28"/>
      <w:lang w:eastAsia="zh-CN"/>
    </w:rPr>
  </w:style>
  <w:style w:type="character" w:customStyle="1" w:styleId="Heading4Char">
    <w:name w:val="Heading 4 Char"/>
    <w:basedOn w:val="DefaultParagraphFont"/>
    <w:link w:val="Heading4"/>
    <w:uiPriority w:val="9"/>
    <w:rsid w:val="00F86BCB"/>
    <w:rPr>
      <w:rFonts w:ascii="Calibri" w:eastAsia="Times New Roman" w:hAnsi="Calibri" w:cs="Times New Roman"/>
      <w:b/>
      <w:bCs/>
      <w:sz w:val="28"/>
      <w:szCs w:val="28"/>
      <w:lang w:eastAsia="zh-CN"/>
    </w:rPr>
  </w:style>
  <w:style w:type="paragraph" w:customStyle="1" w:styleId="Heading5Like">
    <w:name w:val="Heading5Like"/>
    <w:basedOn w:val="Heading5"/>
    <w:qFormat/>
    <w:rsid w:val="00F86BCB"/>
  </w:style>
  <w:style w:type="character" w:customStyle="1" w:styleId="Heading5Char">
    <w:name w:val="Heading 5 Char"/>
    <w:basedOn w:val="DefaultParagraphFont"/>
    <w:link w:val="Heading5"/>
    <w:uiPriority w:val="9"/>
    <w:rsid w:val="00F86BCB"/>
    <w:rPr>
      <w:rFonts w:ascii="Calibri" w:eastAsia="Times New Roman" w:hAnsi="Calibri" w:cs="Times New Roman"/>
      <w:b/>
      <w:color w:val="1F4E79" w:themeColor="accent5" w:themeShade="80"/>
      <w:sz w:val="24"/>
      <w:szCs w:val="24"/>
      <w:lang w:eastAsia="zh-CN"/>
    </w:rPr>
  </w:style>
  <w:style w:type="paragraph" w:customStyle="1" w:styleId="NormalInTble">
    <w:name w:val="NormalInTble"/>
    <w:basedOn w:val="Normal"/>
    <w:rsid w:val="00F86BCB"/>
    <w:pPr>
      <w:spacing w:before="60" w:after="60" w:line="240" w:lineRule="auto"/>
    </w:pPr>
    <w:rPr>
      <w:rFonts w:ascii="Calibri" w:eastAsia="Times New Roman" w:hAnsi="Calibri" w:cs="Times New Roman"/>
      <w:szCs w:val="24"/>
    </w:rPr>
  </w:style>
  <w:style w:type="character" w:customStyle="1" w:styleId="Heading1Char">
    <w:name w:val="Heading 1 Char"/>
    <w:basedOn w:val="DefaultParagraphFont"/>
    <w:link w:val="Heading1"/>
    <w:uiPriority w:val="9"/>
    <w:rsid w:val="00F86BCB"/>
    <w:rPr>
      <w:rFonts w:ascii="Arial Bold" w:eastAsia="Times New Roman" w:hAnsi="Arial Bold" w:cs="Times New Roman"/>
      <w:b/>
      <w:bCs/>
      <w:smallCaps/>
      <w:color w:val="365F91"/>
      <w:sz w:val="36"/>
      <w:szCs w:val="28"/>
    </w:rPr>
  </w:style>
  <w:style w:type="character" w:customStyle="1" w:styleId="Heading6Char">
    <w:name w:val="Heading 6 Char"/>
    <w:basedOn w:val="DefaultParagraphFont"/>
    <w:link w:val="Heading6"/>
    <w:uiPriority w:val="99"/>
    <w:rsid w:val="009F38DB"/>
    <w:rPr>
      <w:rFonts w:ascii="Calibri" w:eastAsia="Times New Roman" w:hAnsi="Calibri" w:cs="Times New Roman"/>
      <w:b/>
      <w:iCs/>
      <w:color w:val="008000"/>
      <w:sz w:val="20"/>
      <w:szCs w:val="20"/>
      <w:lang w:eastAsia="zh-CN"/>
    </w:rPr>
  </w:style>
  <w:style w:type="character" w:customStyle="1" w:styleId="Heading7Char">
    <w:name w:val="Heading 7 Char"/>
    <w:basedOn w:val="DefaultParagraphFont"/>
    <w:link w:val="Heading7"/>
    <w:uiPriority w:val="9"/>
    <w:rsid w:val="00F86BCB"/>
    <w:rPr>
      <w:rFonts w:ascii="Calibri" w:eastAsia="Times New Roman" w:hAnsi="Calibri" w:cs="Times New Roman"/>
      <w:b/>
      <w:iCs/>
      <w:color w:val="404040"/>
      <w:lang w:eastAsia="zh-CN"/>
    </w:rPr>
  </w:style>
  <w:style w:type="paragraph" w:styleId="TOC1">
    <w:name w:val="toc 1"/>
    <w:basedOn w:val="Normal"/>
    <w:next w:val="Normal"/>
    <w:autoRedefine/>
    <w:uiPriority w:val="39"/>
    <w:unhideWhenUsed/>
    <w:rsid w:val="00F86BCB"/>
    <w:pPr>
      <w:tabs>
        <w:tab w:val="right" w:pos="9360"/>
      </w:tabs>
      <w:spacing w:before="120" w:after="20" w:line="240" w:lineRule="auto"/>
    </w:pPr>
    <w:rPr>
      <w:rFonts w:ascii="Calibri" w:eastAsia="SimSun" w:hAnsi="Calibri" w:cs="Times New Roman"/>
      <w:b/>
      <w:noProof/>
      <w:lang w:eastAsia="zh-CN"/>
    </w:rPr>
  </w:style>
  <w:style w:type="paragraph" w:styleId="TOC2">
    <w:name w:val="toc 2"/>
    <w:basedOn w:val="Normal"/>
    <w:next w:val="Normal"/>
    <w:autoRedefine/>
    <w:uiPriority w:val="39"/>
    <w:unhideWhenUsed/>
    <w:rsid w:val="00F86BCB"/>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F86BCB"/>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F86BCB"/>
    <w:pPr>
      <w:spacing w:after="100"/>
      <w:ind w:left="660"/>
    </w:pPr>
    <w:rPr>
      <w:rFonts w:ascii="Calibri" w:eastAsia="Times New Roman" w:hAnsi="Calibri" w:cs="Times New Roman"/>
    </w:rPr>
  </w:style>
  <w:style w:type="paragraph" w:styleId="Header">
    <w:name w:val="header"/>
    <w:basedOn w:val="Normal"/>
    <w:link w:val="HeaderChar"/>
    <w:uiPriority w:val="99"/>
    <w:unhideWhenUsed/>
    <w:rsid w:val="00F86BCB"/>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F86BCB"/>
    <w:rPr>
      <w:rFonts w:ascii="Calibri" w:eastAsia="Calibri" w:hAnsi="Calibri" w:cs="Times New Roman"/>
      <w:sz w:val="20"/>
    </w:rPr>
  </w:style>
  <w:style w:type="character" w:styleId="Hyperlink">
    <w:name w:val="Hyperlink"/>
    <w:basedOn w:val="DefaultParagraphFont"/>
    <w:uiPriority w:val="99"/>
    <w:unhideWhenUsed/>
    <w:rsid w:val="00F86BCB"/>
    <w:rPr>
      <w:color w:val="0563C1" w:themeColor="hyperlink"/>
      <w:u w:val="single"/>
    </w:rPr>
  </w:style>
  <w:style w:type="character" w:styleId="FollowedHyperlink">
    <w:name w:val="FollowedHyperlink"/>
    <w:basedOn w:val="DefaultParagraphFont"/>
    <w:uiPriority w:val="99"/>
    <w:semiHidden/>
    <w:unhideWhenUsed/>
    <w:rsid w:val="00F86BCB"/>
    <w:rPr>
      <w:color w:val="954F72" w:themeColor="followedHyperlink"/>
      <w:u w:val="single"/>
    </w:rPr>
  </w:style>
  <w:style w:type="paragraph" w:styleId="DocumentMap">
    <w:name w:val="Document Map"/>
    <w:basedOn w:val="Normal"/>
    <w:link w:val="DocumentMapChar"/>
    <w:uiPriority w:val="99"/>
    <w:semiHidden/>
    <w:unhideWhenUsed/>
    <w:rsid w:val="00F86BC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6BCB"/>
    <w:rPr>
      <w:rFonts w:ascii="Tahoma" w:hAnsi="Tahoma" w:cs="Tahoma"/>
      <w:sz w:val="16"/>
      <w:szCs w:val="16"/>
    </w:rPr>
  </w:style>
  <w:style w:type="paragraph" w:styleId="BalloonText">
    <w:name w:val="Balloon Text"/>
    <w:basedOn w:val="Normal"/>
    <w:link w:val="BalloonTextChar"/>
    <w:uiPriority w:val="99"/>
    <w:semiHidden/>
    <w:unhideWhenUsed/>
    <w:rsid w:val="009917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79E"/>
    <w:rPr>
      <w:rFonts w:ascii="Tahoma" w:hAnsi="Tahoma" w:cs="Tahoma"/>
      <w:sz w:val="16"/>
      <w:szCs w:val="16"/>
    </w:rPr>
  </w:style>
  <w:style w:type="table" w:styleId="TableGrid">
    <w:name w:val="Table Grid"/>
    <w:basedOn w:val="TableNormal"/>
    <w:uiPriority w:val="59"/>
    <w:rsid w:val="00F86B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86BCB"/>
    <w:pPr>
      <w:ind w:left="720"/>
      <w:contextualSpacing/>
    </w:pPr>
  </w:style>
  <w:style w:type="character" w:styleId="UnresolvedMention">
    <w:name w:val="Unresolved Mention"/>
    <w:basedOn w:val="DefaultParagraphFont"/>
    <w:uiPriority w:val="99"/>
    <w:semiHidden/>
    <w:unhideWhenUsed/>
    <w:rsid w:val="00B6254B"/>
    <w:rPr>
      <w:color w:val="605E5C"/>
      <w:shd w:val="clear" w:color="auto" w:fill="E1DFDD"/>
    </w:rPr>
  </w:style>
  <w:style w:type="paragraph" w:styleId="NormalWeb">
    <w:name w:val="Normal (Web)"/>
    <w:basedOn w:val="Normal"/>
    <w:uiPriority w:val="99"/>
    <w:semiHidden/>
    <w:unhideWhenUsed/>
    <w:rsid w:val="00B16F8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476533">
      <w:bodyDiv w:val="1"/>
      <w:marLeft w:val="0"/>
      <w:marRight w:val="0"/>
      <w:marTop w:val="0"/>
      <w:marBottom w:val="0"/>
      <w:divBdr>
        <w:top w:val="none" w:sz="0" w:space="0" w:color="auto"/>
        <w:left w:val="none" w:sz="0" w:space="0" w:color="auto"/>
        <w:bottom w:val="none" w:sz="0" w:space="0" w:color="auto"/>
        <w:right w:val="none" w:sz="0" w:space="0" w:color="auto"/>
      </w:divBdr>
    </w:div>
    <w:div w:id="683819885">
      <w:bodyDiv w:val="1"/>
      <w:marLeft w:val="0"/>
      <w:marRight w:val="0"/>
      <w:marTop w:val="0"/>
      <w:marBottom w:val="0"/>
      <w:divBdr>
        <w:top w:val="none" w:sz="0" w:space="0" w:color="auto"/>
        <w:left w:val="none" w:sz="0" w:space="0" w:color="auto"/>
        <w:bottom w:val="none" w:sz="0" w:space="0" w:color="auto"/>
        <w:right w:val="none" w:sz="0" w:space="0" w:color="auto"/>
      </w:divBdr>
    </w:div>
    <w:div w:id="1395469005">
      <w:bodyDiv w:val="1"/>
      <w:marLeft w:val="0"/>
      <w:marRight w:val="0"/>
      <w:marTop w:val="0"/>
      <w:marBottom w:val="0"/>
      <w:divBdr>
        <w:top w:val="none" w:sz="0" w:space="0" w:color="auto"/>
        <w:left w:val="none" w:sz="0" w:space="0" w:color="auto"/>
        <w:bottom w:val="none" w:sz="0" w:space="0" w:color="auto"/>
        <w:right w:val="none" w:sz="0" w:space="0" w:color="auto"/>
      </w:divBdr>
    </w:div>
    <w:div w:id="1611666344">
      <w:bodyDiv w:val="1"/>
      <w:marLeft w:val="0"/>
      <w:marRight w:val="0"/>
      <w:marTop w:val="0"/>
      <w:marBottom w:val="0"/>
      <w:divBdr>
        <w:top w:val="none" w:sz="0" w:space="0" w:color="auto"/>
        <w:left w:val="none" w:sz="0" w:space="0" w:color="auto"/>
        <w:bottom w:val="none" w:sz="0" w:space="0" w:color="auto"/>
        <w:right w:val="none" w:sz="0" w:space="0" w:color="auto"/>
      </w:divBdr>
    </w:div>
    <w:div w:id="195660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mailto:mar@rrginc.com"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grin-global.org/docs/CT_Release_Notes.pdf"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grin-global.org/docs/gg_cooperators.docx"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yperlink" Target="https://www.grin-global.org/userdocs.htm" TargetMode="Externa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grin-global.org/videos/newcoop1994/newcoop1994.html"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hyperlink" Target="https://www.grin-global.org/docs/gg_cooperators.docx" TargetMode="External"/><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mailto:marty.reisinger@usda.gov" TargetMode="Externa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28</Pages>
  <Words>2701</Words>
  <Characters>15018</Characters>
  <Application>Microsoft Office Word</Application>
  <DocSecurity>0</DocSecurity>
  <Lines>469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Reisinger, Marty</dc:creator>
  <cp:keywords/>
  <dc:description/>
  <cp:lastModifiedBy>Reisinger, Marty</cp:lastModifiedBy>
  <cp:revision>2</cp:revision>
  <dcterms:created xsi:type="dcterms:W3CDTF">2020-10-01T19:36:00Z</dcterms:created>
  <dcterms:modified xsi:type="dcterms:W3CDTF">2020-10-01T19:36:00Z</dcterms:modified>
</cp:coreProperties>
</file>